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A1477" w14:textId="77777777" w:rsidR="00641DD5" w:rsidRPr="00986546" w:rsidRDefault="00991A03" w:rsidP="00641DD5">
      <w:pPr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</w:t>
      </w:r>
      <w:r w:rsidR="00641DD5" w:rsidRPr="00986546">
        <w:rPr>
          <w:rFonts w:ascii="Times New Roman" w:hAnsi="Times New Roman"/>
          <w:b/>
        </w:rPr>
        <w:t>Załącznik nr 5</w:t>
      </w:r>
    </w:p>
    <w:p w14:paraId="730FD732" w14:textId="77777777" w:rsidR="00641DD5" w:rsidRPr="00986546" w:rsidRDefault="00641DD5" w:rsidP="00641DD5">
      <w:pPr>
        <w:spacing w:after="0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41BF7B52" w14:textId="77777777" w:rsidR="00641DD5" w:rsidRDefault="00641DD5" w:rsidP="00641DD5">
      <w:pPr>
        <w:spacing w:after="0"/>
        <w:jc w:val="center"/>
        <w:rPr>
          <w:rFonts w:ascii="Times New Roman" w:hAnsi="Times New Roman"/>
          <w:b/>
          <w:bCs/>
          <w:color w:val="000000" w:themeColor="text1"/>
        </w:rPr>
      </w:pPr>
      <w:r w:rsidRPr="0005708A">
        <w:rPr>
          <w:rFonts w:ascii="Times New Roman" w:hAnsi="Times New Roman"/>
          <w:b/>
          <w:bCs/>
          <w:color w:val="000000" w:themeColor="text1"/>
        </w:rPr>
        <w:t>OPIS PRZEDMIOTU ZAMÓWIENIA</w:t>
      </w:r>
    </w:p>
    <w:p w14:paraId="71A54A2F" w14:textId="77777777" w:rsidR="00112CD8" w:rsidRDefault="00112CD8" w:rsidP="00641DD5">
      <w:pPr>
        <w:spacing w:after="0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5F55AD83" w14:textId="7F7E8162" w:rsidR="00112CD8" w:rsidRPr="0005708A" w:rsidRDefault="00112CD8" w:rsidP="00641DD5">
      <w:pPr>
        <w:spacing w:after="0"/>
        <w:jc w:val="center"/>
        <w:rPr>
          <w:rFonts w:ascii="Times New Roman" w:hAnsi="Times New Roman"/>
          <w:b/>
          <w:bCs/>
          <w:color w:val="000000" w:themeColor="text1"/>
        </w:rPr>
      </w:pPr>
      <w:r w:rsidRPr="00112CD8">
        <w:rPr>
          <w:rFonts w:ascii="Times New Roman" w:hAnsi="Times New Roman"/>
          <w:b/>
          <w:bCs/>
          <w:color w:val="000000" w:themeColor="text1"/>
        </w:rPr>
        <w:t>Zadanie nr 3 - Działania zwiększające poziom cyberbezpieczeństwa szpitala</w:t>
      </w:r>
    </w:p>
    <w:p w14:paraId="69EAD0D4" w14:textId="77777777" w:rsidR="00641DD5" w:rsidRPr="00582058" w:rsidRDefault="00641DD5" w:rsidP="00641DD5">
      <w:pPr>
        <w:spacing w:after="0"/>
        <w:rPr>
          <w:rFonts w:ascii="Times New Roman" w:hAnsi="Times New Roman"/>
          <w:b/>
          <w:bCs/>
        </w:rPr>
      </w:pPr>
    </w:p>
    <w:p w14:paraId="5139DCE8" w14:textId="0D634EA5" w:rsidR="00641DD5" w:rsidRPr="00112CD8" w:rsidRDefault="00112CD8" w:rsidP="00112CD8">
      <w:pPr>
        <w:suppressAutoHyphens w:val="0"/>
        <w:autoSpaceDN/>
        <w:spacing w:after="0" w:line="259" w:lineRule="auto"/>
        <w:ind w:left="1080"/>
        <w:jc w:val="both"/>
        <w:textAlignment w:val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3a) </w:t>
      </w:r>
      <w:r w:rsidR="00105F56" w:rsidRPr="00112CD8">
        <w:rPr>
          <w:rFonts w:ascii="Times New Roman" w:hAnsi="Times New Roman"/>
          <w:bCs/>
        </w:rPr>
        <w:t>Rozszerzenie umowy utrzymaniowej IT o obsługę i utrzymanie dodatkowego zakresu wdrożonych rozwiązań</w:t>
      </w:r>
    </w:p>
    <w:p w14:paraId="0BFC982E" w14:textId="77777777" w:rsidR="009C0991" w:rsidRDefault="009C0991" w:rsidP="009C0991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hAnsi="Times New Roman"/>
          <w:bCs/>
        </w:rPr>
      </w:pPr>
    </w:p>
    <w:p w14:paraId="28CEC1C8" w14:textId="77719EC2" w:rsidR="009C0991" w:rsidRDefault="009C0991" w:rsidP="009C0991">
      <w:pPr>
        <w:suppressAutoHyphens w:val="0"/>
        <w:autoSpaceDN/>
        <w:spacing w:after="0" w:line="259" w:lineRule="auto"/>
        <w:ind w:left="993"/>
        <w:jc w:val="both"/>
        <w:textAlignment w:val="auto"/>
        <w:rPr>
          <w:rFonts w:ascii="Times New Roman" w:hAnsi="Times New Roman"/>
          <w:bCs/>
        </w:rPr>
      </w:pPr>
      <w:r w:rsidRPr="009C0991">
        <w:rPr>
          <w:rFonts w:ascii="Times New Roman" w:hAnsi="Times New Roman"/>
          <w:bCs/>
        </w:rPr>
        <w:t xml:space="preserve">Rozszerzenie Umowy utrzymaniowej IT o </w:t>
      </w:r>
      <w:r w:rsidR="004B4456" w:rsidRPr="009C0991">
        <w:rPr>
          <w:rFonts w:ascii="Times New Roman" w:hAnsi="Times New Roman"/>
          <w:bCs/>
        </w:rPr>
        <w:t>obsługę</w:t>
      </w:r>
      <w:r w:rsidRPr="009C0991">
        <w:rPr>
          <w:rFonts w:ascii="Times New Roman" w:hAnsi="Times New Roman"/>
          <w:bCs/>
        </w:rPr>
        <w:t xml:space="preserve"> i utrzymanie dodatkowego zakresu wdrożonych rozwiązań IT (cyberbezpieczeństwo, backup, serwery i macierze etc</w:t>
      </w:r>
      <w:r w:rsidR="00797E69">
        <w:rPr>
          <w:rFonts w:ascii="Times New Roman" w:hAnsi="Times New Roman"/>
          <w:bCs/>
        </w:rPr>
        <w:t>.</w:t>
      </w:r>
      <w:r w:rsidRPr="009C0991">
        <w:rPr>
          <w:rFonts w:ascii="Times New Roman" w:hAnsi="Times New Roman"/>
          <w:bCs/>
        </w:rPr>
        <w:t>) w ramach projektu</w:t>
      </w:r>
    </w:p>
    <w:p w14:paraId="51F3B7FD" w14:textId="17DBC4D5" w:rsidR="005517BF" w:rsidRPr="00173258" w:rsidRDefault="005517BF" w:rsidP="00F328E5">
      <w:pPr>
        <w:spacing w:after="0" w:line="276" w:lineRule="auto"/>
        <w:rPr>
          <w:rFonts w:ascii="Times New Roman" w:hAnsi="Times New Roman"/>
          <w:bCs/>
          <w:color w:val="000000" w:themeColor="text1"/>
        </w:rPr>
      </w:pPr>
    </w:p>
    <w:tbl>
      <w:tblPr>
        <w:tblW w:w="1055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6116"/>
        <w:gridCol w:w="1654"/>
        <w:gridCol w:w="1653"/>
      </w:tblGrid>
      <w:tr w:rsidR="005517BF" w:rsidRPr="00E41DB3" w14:paraId="0001123E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63802" w14:textId="5AAA5071" w:rsidR="005517BF" w:rsidRPr="00E41DB3" w:rsidRDefault="00641DD5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690F" w14:textId="5405AE81" w:rsidR="005517BF" w:rsidRPr="00E41DB3" w:rsidRDefault="00641DD5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Opis parametru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086E5778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C1E431B" w14:textId="06DB6401" w:rsidR="005517BF" w:rsidRPr="00E41DB3" w:rsidRDefault="00641DD5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Parametr oferowany</w:t>
            </w:r>
          </w:p>
        </w:tc>
      </w:tr>
      <w:tr w:rsidR="0026674B" w:rsidRPr="00E41DB3" w14:paraId="33CD537B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38EB" w14:textId="77777777" w:rsidR="0026674B" w:rsidRPr="00E41DB3" w:rsidRDefault="0026674B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F495D" w14:textId="39870C31" w:rsidR="0026674B" w:rsidRPr="00E41DB3" w:rsidRDefault="006C3EB7" w:rsidP="0030011A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Opieka i asysta techniczna dla systemu ARPACS</w:t>
            </w:r>
            <w:r w:rsidR="00370B88"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wraz z </w:t>
            </w:r>
            <w:r w:rsidR="00FD538A"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Serwerem sterującym i biblioteką taśmową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04E6540" w14:textId="77777777" w:rsidR="0026674B" w:rsidRPr="00E41DB3" w:rsidRDefault="0026674B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0A8F3ABE" w14:textId="77777777" w:rsidR="0026674B" w:rsidRPr="00E41DB3" w:rsidRDefault="0026674B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F4681" w:rsidRPr="00E41DB3" w14:paraId="5D6B05E1" w14:textId="77777777" w:rsidTr="00112CD8">
        <w:trPr>
          <w:trHeight w:val="567"/>
        </w:trPr>
        <w:tc>
          <w:tcPr>
            <w:tcW w:w="11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71EE2" w14:textId="29BA9E5E" w:rsidR="00AF4681" w:rsidRPr="00112CD8" w:rsidRDefault="00AF4681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8A296" w14:textId="13FB35CE" w:rsidR="00AF4681" w:rsidRPr="00E41DB3" w:rsidRDefault="00377471" w:rsidP="006B143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Okres świadczenia usług </w:t>
            </w:r>
            <w:r w:rsidR="00BE1DD9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utrzymaniowych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wynosi 36 miesięcy i rozpoczyna się w dniu </w:t>
            </w:r>
            <w:r w:rsidR="00920F9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podpisania Umowy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jednak nie później niż w dniu 1 maja 2026 r.</w:t>
            </w:r>
          </w:p>
        </w:tc>
        <w:tc>
          <w:tcPr>
            <w:tcW w:w="1654" w:type="dxa"/>
            <w:vAlign w:val="center"/>
          </w:tcPr>
          <w:p w14:paraId="47623034" w14:textId="4917BC24" w:rsidR="00AF4681" w:rsidRPr="00E41DB3" w:rsidRDefault="00E41DB3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1CE02152" w14:textId="77777777" w:rsidR="00AF4681" w:rsidRPr="00E41DB3" w:rsidRDefault="00AF4681" w:rsidP="0017325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517BF" w:rsidRPr="00E41DB3" w14:paraId="44AC7B48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872D" w14:textId="77777777" w:rsidR="005517BF" w:rsidRPr="00E41DB3" w:rsidRDefault="005517BF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1278" w14:textId="0E83BF32" w:rsidR="005517BF" w:rsidRPr="00E41DB3" w:rsidRDefault="00AF5306" w:rsidP="001A426F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="001A426F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zynności serwisowe wymagane i wynikające z postanowień ustawy o wyrobach medycznych dot. utrzymania bezpieczeństwa produktu; w tym zdalny monitoring systemu z łączem VPN</w:t>
            </w:r>
            <w:r w:rsidR="00B46E28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 godzinach 8-16</w:t>
            </w:r>
            <w:r w:rsidR="003B662D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 dni powszednie tygodnia (wyjątkiem świąt i dni ustawowo wolnych od pracy)</w:t>
            </w:r>
          </w:p>
          <w:p w14:paraId="6EBF9B18" w14:textId="1CF2B535" w:rsidR="00DC431C" w:rsidRPr="00E41DB3" w:rsidRDefault="00DC431C" w:rsidP="001A426F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Dotyczy </w:t>
            </w:r>
            <w:r w:rsidR="00984747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całego środowiska Arpacs wraz ze wszystkimi modułami i licencjami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54" w:type="dxa"/>
            <w:vAlign w:val="center"/>
          </w:tcPr>
          <w:p w14:paraId="47ADD5F0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2F53984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07C90" w:rsidRPr="00E41DB3" w14:paraId="0EEB3C64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CC9BA" w14:textId="77777777" w:rsidR="00507C90" w:rsidRPr="00E41DB3" w:rsidRDefault="00507C90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3A708" w14:textId="519BC040" w:rsidR="00507C90" w:rsidRPr="00E41DB3" w:rsidRDefault="00E41DB3" w:rsidP="001A426F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="00507C90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 reakcji na zgłoszenie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dla </w:t>
            </w:r>
            <w:r w:rsidR="00AF5306" w:rsidRPr="00B81D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systemu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ArPACS</w:t>
            </w:r>
            <w:r w:rsidR="00507C90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- 8h</w:t>
            </w:r>
          </w:p>
        </w:tc>
        <w:tc>
          <w:tcPr>
            <w:tcW w:w="1654" w:type="dxa"/>
            <w:vAlign w:val="center"/>
          </w:tcPr>
          <w:p w14:paraId="288BBC2B" w14:textId="7A69C8D0" w:rsidR="00507C90" w:rsidRPr="00E41DB3" w:rsidRDefault="00507C90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13BE846E" w14:textId="77777777" w:rsidR="00507C90" w:rsidRPr="00E41DB3" w:rsidRDefault="00507C90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17BF" w:rsidRPr="00E41DB3" w14:paraId="516D38FC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5C96" w14:textId="77777777" w:rsidR="005517BF" w:rsidRPr="00E41DB3" w:rsidRDefault="005517BF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340A" w14:textId="1A8228F0" w:rsidR="00B46E28" w:rsidRPr="00E41DB3" w:rsidRDefault="00E41DB3" w:rsidP="001E791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B46E28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rzeglądy techniczne w miejscu instalacji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dla </w:t>
            </w:r>
            <w:r w:rsidR="00AF5306" w:rsidRPr="00B81D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systemu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ArPACS</w:t>
            </w:r>
          </w:p>
          <w:p w14:paraId="7DA6C1C0" w14:textId="5C891628" w:rsidR="005517BF" w:rsidRPr="00E41DB3" w:rsidRDefault="00B46E28" w:rsidP="001E791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81DD0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x rok</w:t>
            </w:r>
          </w:p>
        </w:tc>
        <w:tc>
          <w:tcPr>
            <w:tcW w:w="1654" w:type="dxa"/>
            <w:vAlign w:val="center"/>
          </w:tcPr>
          <w:p w14:paraId="0163EC19" w14:textId="426FFBA9" w:rsidR="005517BF" w:rsidRPr="00E41DB3" w:rsidRDefault="00984F5C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71652C9B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17BF" w:rsidRPr="00E41DB3" w14:paraId="1579CF06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FF888" w14:textId="77777777" w:rsidR="005517BF" w:rsidRPr="00E41DB3" w:rsidRDefault="005517BF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5915" w14:textId="78BD47E7" w:rsidR="005517BF" w:rsidRPr="00E41DB3" w:rsidRDefault="00E41DB3" w:rsidP="001E791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</w:t>
            </w:r>
            <w:r w:rsidR="00B81DD0" w:rsidRPr="00B81D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onserwacje zdalne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oraz </w:t>
            </w:r>
            <w:r w:rsidR="00B81DD0" w:rsidRPr="00B81D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raporty cykliczne wymagane do paszportu technicznego systemu</w:t>
            </w:r>
            <w:r w:rsidR="00AF530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81DD0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ArPACS</w:t>
            </w:r>
          </w:p>
          <w:p w14:paraId="595E6334" w14:textId="29C269AB" w:rsidR="00B81DD0" w:rsidRPr="00E41DB3" w:rsidRDefault="00B81DD0" w:rsidP="001E791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x rok</w:t>
            </w:r>
          </w:p>
        </w:tc>
        <w:tc>
          <w:tcPr>
            <w:tcW w:w="1654" w:type="dxa"/>
            <w:vAlign w:val="center"/>
          </w:tcPr>
          <w:p w14:paraId="1510AE04" w14:textId="639C6DAD" w:rsidR="005517BF" w:rsidRPr="00E41DB3" w:rsidRDefault="00A04574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3BF0870D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17BF" w:rsidRPr="00E41DB3" w14:paraId="7E12E3DF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FB9" w14:textId="77777777" w:rsidR="005517BF" w:rsidRPr="00E41DB3" w:rsidRDefault="005517BF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4002" w14:textId="5391211B" w:rsidR="00A04574" w:rsidRPr="00E41DB3" w:rsidRDefault="00A04574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HOT LINE</w:t>
            </w:r>
            <w:r w:rsidR="002837C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dla Systemu ARPACS</w:t>
            </w:r>
          </w:p>
          <w:p w14:paraId="41BB3422" w14:textId="77777777" w:rsidR="0086056F" w:rsidRPr="00E41DB3" w:rsidRDefault="00A04574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usuwanie awarii, bieżących błędów - naprawy zdalne</w:t>
            </w:r>
            <w:r w:rsidR="00FF7104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14:paraId="2FB8F567" w14:textId="17E42B42" w:rsidR="005517BF" w:rsidRPr="00E41DB3" w:rsidRDefault="0086056F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FF7104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czas reakcji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zgłoszenie </w:t>
            </w:r>
            <w:r w:rsidR="00FF7104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8h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 oknie serwisowym 8-16)</w:t>
            </w:r>
          </w:p>
        </w:tc>
        <w:tc>
          <w:tcPr>
            <w:tcW w:w="1654" w:type="dxa"/>
            <w:vAlign w:val="center"/>
          </w:tcPr>
          <w:p w14:paraId="65AB3A5F" w14:textId="22EB261F" w:rsidR="005517BF" w:rsidRPr="00E41DB3" w:rsidRDefault="00A04574" w:rsidP="00173258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4EB3310" w14:textId="77777777" w:rsidR="005517BF" w:rsidRPr="00E41DB3" w:rsidRDefault="005517BF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04574" w:rsidRPr="00E41DB3" w14:paraId="359A7D92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545A2" w14:textId="77777777" w:rsidR="00A04574" w:rsidRPr="00E41DB3" w:rsidRDefault="00A04574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7D76F" w14:textId="10DC505F" w:rsidR="00BE501C" w:rsidRPr="00E41DB3" w:rsidRDefault="00E41DB3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BE501C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ktualizacje systemu ArPACS</w:t>
            </w:r>
          </w:p>
          <w:p w14:paraId="5CED0EC6" w14:textId="539080AF" w:rsidR="00A04574" w:rsidRPr="00E41DB3" w:rsidRDefault="00BE501C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usuwanie awarii, bieżących błędów - naprawy zdalne</w:t>
            </w:r>
          </w:p>
        </w:tc>
        <w:tc>
          <w:tcPr>
            <w:tcW w:w="1654" w:type="dxa"/>
            <w:vAlign w:val="center"/>
          </w:tcPr>
          <w:p w14:paraId="0D5CA13E" w14:textId="13016352" w:rsidR="00A04574" w:rsidRPr="00E41DB3" w:rsidRDefault="00F932CD" w:rsidP="00173258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5A27CCC" w14:textId="77777777" w:rsidR="00A04574" w:rsidRPr="00E41DB3" w:rsidRDefault="00A04574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04574" w:rsidRPr="00E41DB3" w14:paraId="38B6C5B3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593E" w14:textId="77777777" w:rsidR="00A04574" w:rsidRPr="00E41DB3" w:rsidRDefault="00A04574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A6EF1" w14:textId="489A4852" w:rsidR="00F932CD" w:rsidRPr="00E41DB3" w:rsidRDefault="00775BAB" w:rsidP="001E791F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</w:t>
            </w:r>
            <w:r w:rsidR="00F932CD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izyty inżyniera</w:t>
            </w:r>
          </w:p>
          <w:p w14:paraId="253D8667" w14:textId="73BFA655" w:rsidR="00A04574" w:rsidRPr="00E41DB3" w:rsidRDefault="00F932CD" w:rsidP="002837C6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przypadku braku możliwości naprawy zdalnej systemu</w:t>
            </w:r>
            <w:r w:rsidR="002837C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ARPACS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 naprawy</w:t>
            </w:r>
            <w:r w:rsidR="002837C6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 wymagające serwisu producenta zewnętrznego</w:t>
            </w:r>
          </w:p>
        </w:tc>
        <w:tc>
          <w:tcPr>
            <w:tcW w:w="1654" w:type="dxa"/>
            <w:vAlign w:val="center"/>
          </w:tcPr>
          <w:p w14:paraId="4459DFF4" w14:textId="514F809B" w:rsidR="00A04574" w:rsidRPr="00E41DB3" w:rsidRDefault="00F932CD" w:rsidP="00173258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46F178DE" w14:textId="77777777" w:rsidR="00A04574" w:rsidRPr="00E41DB3" w:rsidRDefault="00A04574" w:rsidP="0017325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1918" w:rsidRPr="00E41DB3" w14:paraId="42921872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4C78" w14:textId="77777777" w:rsidR="00FC1918" w:rsidRPr="00E41DB3" w:rsidRDefault="00FC1918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7C72" w14:textId="3B735A2B" w:rsidR="00FC1918" w:rsidRPr="00E41DB3" w:rsidRDefault="00FC1918" w:rsidP="00FC1918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Wsparcie dla 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Serwera sterującego wraz z Biblioteką taśmową</w:t>
            </w:r>
            <w:r w:rsidR="00633857"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="00775BAB"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zgodnie</w:t>
            </w:r>
            <w:r w:rsidR="00633857"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z SLA</w:t>
            </w:r>
            <w:r w:rsidR="00775BAB"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wyspecyfikowanym w punkcie poniżej</w:t>
            </w:r>
          </w:p>
        </w:tc>
        <w:tc>
          <w:tcPr>
            <w:tcW w:w="1654" w:type="dxa"/>
            <w:vAlign w:val="center"/>
          </w:tcPr>
          <w:p w14:paraId="17950DFD" w14:textId="06102820" w:rsidR="00FC1918" w:rsidRPr="00E41DB3" w:rsidRDefault="003422A8" w:rsidP="00FC1918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4C465E07" w14:textId="77777777" w:rsidR="00FC1918" w:rsidRPr="00E41DB3" w:rsidRDefault="00FC1918" w:rsidP="00FC191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23037CA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3A10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DB4B9" w14:textId="0270E04E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</w:t>
            </w:r>
            <w:r w:rsidR="009C4F35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C4F35"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dla </w:t>
            </w:r>
            <w:r w:rsidR="009C4F35"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Serwera sterującego wraz z Biblioteką taśmową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048AE78A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dni ustawowo wolnych od pracy.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5FE153CD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6258C1ED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Zasady zmiany priorytetów Incydentów i Błędów: </w:t>
            </w:r>
          </w:p>
          <w:p w14:paraId="021494DE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6A9FAE1C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0AE7617D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c. Czas Napraw Incydentów i Błędów, których przypisany priorytet został obniżony będą liczone od początku ich pierwotnego zgłoszenia. </w:t>
            </w:r>
          </w:p>
          <w:p w14:paraId="69939F72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58CA9A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6C616F40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70F5ED5F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b) Potwierdzenie przyjęcia Zgłoszenia będzie dokonywane przez WYKONAWCĘ pocztą elektroniczną na wskazany poniżej adres ZAMAWIAJĄCEGO. </w:t>
            </w:r>
          </w:p>
          <w:p w14:paraId="25A050EC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124D2782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F15B6D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Czasy reakcji w ramach usługi SLA: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D695036" wp14:editId="4C37135D">
                  <wp:extent cx="3746500" cy="2066290"/>
                  <wp:effectExtent l="0" t="0" r="6350" b="0"/>
                  <wp:docPr id="190866219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4D3D17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F86942" w14:textId="0606D929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08C801FF" w14:textId="313AA380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431A57A0" w14:textId="137467E8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15684AD3" w14:textId="3FE64454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2150D03C" w14:textId="30899A14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6C6D4B28" w14:textId="77777777" w:rsidR="00112CD8" w:rsidRDefault="00112CD8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02D62AF" w14:textId="62EB0009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182FD0C8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  <w:p w14:paraId="1CBF5BEB" w14:textId="77777777" w:rsidR="00775BAB" w:rsidRPr="00E41DB3" w:rsidRDefault="00775BAB" w:rsidP="00775BAB">
            <w:pPr>
              <w:spacing w:after="0"/>
              <w:ind w:right="-192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7436139F" w14:textId="3A5C770A" w:rsidR="00775BAB" w:rsidRPr="00E41DB3" w:rsidRDefault="009C4F35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99B9F04" w14:textId="77777777" w:rsidR="00775BAB" w:rsidRPr="00E41DB3" w:rsidRDefault="00775BAB" w:rsidP="00775BA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75F0628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2C0B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28BF1" w14:textId="0FF985C8" w:rsidR="00775BAB" w:rsidRPr="00E41DB3" w:rsidRDefault="00775BAB" w:rsidP="00775BAB">
            <w:pPr>
              <w:spacing w:after="0"/>
              <w:ind w:right="-192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Asysta Techniczna dla Narzędzia do centralnej analiza logów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71F96C2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71E77421" w14:textId="77777777" w:rsidR="00775BAB" w:rsidRPr="00E41DB3" w:rsidRDefault="00775BAB" w:rsidP="00775BA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A2152A9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2AA1E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2A07" w14:textId="7584326A" w:rsidR="00775BAB" w:rsidRPr="00E41DB3" w:rsidRDefault="00775BAB" w:rsidP="006802B3">
            <w:pPr>
              <w:spacing w:after="0"/>
              <w:ind w:right="-19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Usługa polega na zapewnieniu sprawnego funkcjonowania systemu analizy logów wraz z działającym na nim oprogramowaniem i zintegrowanymi modułami.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89FBF3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1E9375F7" w14:textId="77777777" w:rsidR="00775BAB" w:rsidRPr="00E41DB3" w:rsidRDefault="00775BAB" w:rsidP="00775BA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FD1253F" w14:textId="77777777" w:rsidTr="00907C6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7F8C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454CB" w14:textId="110C7146" w:rsidR="00775BAB" w:rsidRPr="00895BA2" w:rsidRDefault="00775BAB" w:rsidP="00775BA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95B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systemu analizy logów:</w:t>
            </w:r>
          </w:p>
          <w:p w14:paraId="1255CC96" w14:textId="77777777" w:rsidR="00775BAB" w:rsidRPr="00895BA2" w:rsidRDefault="00775BAB" w:rsidP="00775BA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95B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 bieżący monitoring poprawności działania systemu;</w:t>
            </w:r>
          </w:p>
          <w:p w14:paraId="00964BFF" w14:textId="77777777" w:rsidR="00775BAB" w:rsidRPr="00895BA2" w:rsidRDefault="00775BAB" w:rsidP="00775BA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95B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 weryfikacja poprawności zbierania logów z urządzeń i systemów źródłowych;</w:t>
            </w:r>
          </w:p>
          <w:p w14:paraId="20EE1D47" w14:textId="77777777" w:rsidR="00775BAB" w:rsidRPr="00895BA2" w:rsidRDefault="00775BAB" w:rsidP="00775BA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95B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• analiza stanu systemu oraz wykorzystania zasobów;</w:t>
            </w:r>
          </w:p>
          <w:p w14:paraId="1609FBD3" w14:textId="6F9CDED5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 aktualizacja wersji, patchowanie oprogramowania, dodawanie nowych funkcjonalności, wsparcie podczas usuwania usterek przez producenta.</w:t>
            </w:r>
          </w:p>
        </w:tc>
        <w:tc>
          <w:tcPr>
            <w:tcW w:w="1654" w:type="dxa"/>
            <w:vAlign w:val="center"/>
          </w:tcPr>
          <w:p w14:paraId="180E7897" w14:textId="08CBBE2E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</w:tcPr>
          <w:p w14:paraId="7E34EF66" w14:textId="77777777" w:rsidR="00775BAB" w:rsidRPr="00E41DB3" w:rsidRDefault="00775BAB" w:rsidP="00775BA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2FC5B9E" w14:textId="77777777" w:rsidTr="00680FD9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08C4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54FDB" w14:textId="2EF00A1F" w:rsidR="00775BAB" w:rsidRPr="00F6321C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321C">
              <w:rPr>
                <w:rFonts w:ascii="Times New Roman" w:hAnsi="Times New Roman"/>
                <w:color w:val="000000"/>
                <w:sz w:val="20"/>
                <w:szCs w:val="20"/>
              </w:rPr>
              <w:t>Optymalizacja konfiguracji:</w:t>
            </w:r>
          </w:p>
          <w:p w14:paraId="6C955B53" w14:textId="77777777" w:rsidR="00775BAB" w:rsidRPr="00F6321C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321C">
              <w:rPr>
                <w:rFonts w:ascii="Times New Roman" w:hAnsi="Times New Roman"/>
                <w:color w:val="000000"/>
                <w:sz w:val="20"/>
                <w:szCs w:val="20"/>
              </w:rPr>
              <w:t>• rekomendacje w zakresie optymalizacji konfiguracji sprzętowej i programowej;</w:t>
            </w:r>
          </w:p>
          <w:p w14:paraId="38DD6608" w14:textId="77777777" w:rsidR="00775BAB" w:rsidRPr="00F6321C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321C">
              <w:rPr>
                <w:rFonts w:ascii="Times New Roman" w:hAnsi="Times New Roman"/>
                <w:color w:val="000000"/>
                <w:sz w:val="20"/>
                <w:szCs w:val="20"/>
              </w:rPr>
              <w:t>• weryfikacja konfiguracji pod kątem najlepszych praktyk bezpieczeństwa;</w:t>
            </w:r>
          </w:p>
          <w:p w14:paraId="20A00385" w14:textId="77777777" w:rsidR="00775BAB" w:rsidRPr="00F6321C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321C">
              <w:rPr>
                <w:rFonts w:ascii="Times New Roman" w:hAnsi="Times New Roman"/>
                <w:color w:val="000000"/>
                <w:sz w:val="20"/>
                <w:szCs w:val="20"/>
              </w:rPr>
              <w:t>• rekonfiguracja integracji z systemami źródłowymi (firewall, serwery, systemy backupu, systemy chmurowe itp.);</w:t>
            </w:r>
          </w:p>
          <w:p w14:paraId="2F921641" w14:textId="35B3CB2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wsparcie w planowaniu rozbudowy systemu i cyklu życia rozwiązania.</w:t>
            </w:r>
          </w:p>
        </w:tc>
        <w:tc>
          <w:tcPr>
            <w:tcW w:w="1654" w:type="dxa"/>
            <w:vAlign w:val="center"/>
          </w:tcPr>
          <w:p w14:paraId="126C874B" w14:textId="13BB6196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88F0D41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2649175" w14:textId="77777777" w:rsidTr="002D39A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3908B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3121" w14:textId="77777777" w:rsidR="00775BAB" w:rsidRPr="00E47702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t>Zarządzanie logami i zdarzeniami:</w:t>
            </w:r>
          </w:p>
          <w:p w14:paraId="3EDCFDA9" w14:textId="58F145E1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t>konfiguracja polityk retencji logów;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•</w:t>
            </w: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t>konfiguracja reguł korelacyjnych i alarmowych;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•</w:t>
            </w: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t>konfiguracja dashboardów, raportów i powiadomień;</w:t>
            </w:r>
            <w:r w:rsidRPr="00E4770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• analiza incydentów bezpieczeństwa na podstawie zgromadzonych logów</w:t>
            </w:r>
          </w:p>
        </w:tc>
        <w:tc>
          <w:tcPr>
            <w:tcW w:w="1654" w:type="dxa"/>
            <w:vAlign w:val="center"/>
          </w:tcPr>
          <w:p w14:paraId="3EFC1C14" w14:textId="461AE96C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8CE0361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8413454" w14:textId="77777777" w:rsidTr="00725B2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CFA97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4CD5" w14:textId="47916A05" w:rsidR="00775BAB" w:rsidRPr="00D27610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7610">
              <w:rPr>
                <w:rFonts w:ascii="Times New Roman" w:hAnsi="Times New Roman"/>
                <w:color w:val="000000"/>
                <w:sz w:val="20"/>
                <w:szCs w:val="20"/>
              </w:rPr>
              <w:t>Identyfikacja problemów i awarii:</w:t>
            </w:r>
          </w:p>
          <w:p w14:paraId="7355329C" w14:textId="77777777" w:rsidR="00775BAB" w:rsidRPr="00D27610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7610">
              <w:rPr>
                <w:rFonts w:ascii="Times New Roman" w:hAnsi="Times New Roman"/>
                <w:color w:val="000000"/>
                <w:sz w:val="20"/>
                <w:szCs w:val="20"/>
              </w:rPr>
              <w:t>• zarządzanie incydentami i problemami;</w:t>
            </w:r>
          </w:p>
          <w:p w14:paraId="26838375" w14:textId="77777777" w:rsidR="00775BAB" w:rsidRPr="00D27610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7610">
              <w:rPr>
                <w:rFonts w:ascii="Times New Roman" w:hAnsi="Times New Roman"/>
                <w:color w:val="000000"/>
                <w:sz w:val="20"/>
                <w:szCs w:val="20"/>
              </w:rPr>
              <w:t>• identyfikacja nieprawidłowości w zbieraniu lub analizie logów;</w:t>
            </w:r>
          </w:p>
          <w:p w14:paraId="1E56F1DA" w14:textId="77777777" w:rsidR="00775BAB" w:rsidRPr="00D27610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7610">
              <w:rPr>
                <w:rFonts w:ascii="Times New Roman" w:hAnsi="Times New Roman"/>
                <w:color w:val="000000"/>
                <w:sz w:val="20"/>
                <w:szCs w:val="20"/>
              </w:rPr>
              <w:t>• pomoc w kontaktach ze wsparciem producenta celem usunięcia awarii lub problemów;</w:t>
            </w:r>
          </w:p>
          <w:p w14:paraId="03963878" w14:textId="08890394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weryfikacja statusu umów serwisowych i gwarancji.</w:t>
            </w:r>
          </w:p>
        </w:tc>
        <w:tc>
          <w:tcPr>
            <w:tcW w:w="1654" w:type="dxa"/>
            <w:vAlign w:val="center"/>
          </w:tcPr>
          <w:p w14:paraId="3500FD41" w14:textId="431F8280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02008028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AB30134" w14:textId="77777777" w:rsidTr="0080499F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6465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C2711" w14:textId="09220D7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Utrzymanie integracji z systemami źródłowymi:</w:t>
            </w:r>
          </w:p>
          <w:p w14:paraId="40736170" w14:textId="7777777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konfiguracja i utrzymanie integracji z urządzeniami sieciowymi, systemami operacyjnymi, aplikacjami i usługami chmurowymi;</w:t>
            </w:r>
          </w:p>
          <w:p w14:paraId="256DCA40" w14:textId="7777777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rekonfiguracja po zmianach w infrastrukturze;</w:t>
            </w:r>
          </w:p>
          <w:p w14:paraId="06F53410" w14:textId="7FF4B471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testowanie poprawności integracji i przesyłania logów.</w:t>
            </w:r>
          </w:p>
        </w:tc>
        <w:tc>
          <w:tcPr>
            <w:tcW w:w="1654" w:type="dxa"/>
            <w:vAlign w:val="center"/>
          </w:tcPr>
          <w:p w14:paraId="07DAF43A" w14:textId="22EA76AB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5D80133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40E178F" w14:textId="77777777" w:rsidTr="00A044B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E0A36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5CD81" w14:textId="30A0F766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Rekomendacje:</w:t>
            </w:r>
          </w:p>
          <w:p w14:paraId="19DAA046" w14:textId="5538C881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• rekomendacje dotyczące optymalizacji konfiguracji i architektury logowania;</w:t>
            </w:r>
          </w:p>
        </w:tc>
        <w:tc>
          <w:tcPr>
            <w:tcW w:w="1654" w:type="dxa"/>
            <w:vAlign w:val="center"/>
          </w:tcPr>
          <w:p w14:paraId="73434B0F" w14:textId="5A7EBF8B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7A3700A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524C10B" w14:textId="77777777" w:rsidTr="00E1742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42E13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60D5" w14:textId="77777777" w:rsidR="00775BAB" w:rsidRPr="00A8301A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01A">
              <w:rPr>
                <w:rFonts w:ascii="Times New Roman" w:hAnsi="Times New Roman"/>
                <w:color w:val="000000"/>
                <w:sz w:val="20"/>
                <w:szCs w:val="20"/>
              </w:rPr>
              <w:t>Realizacja polityki bezpieczeństwa:</w:t>
            </w:r>
          </w:p>
          <w:p w14:paraId="06D86C57" w14:textId="7A14099E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01A">
              <w:rPr>
                <w:rFonts w:ascii="Times New Roman" w:hAnsi="Times New Roman"/>
                <w:color w:val="000000"/>
                <w:sz w:val="20"/>
                <w:szCs w:val="20"/>
              </w:rPr>
              <w:t>• implementacja polityk zbierania i przechowywania logów;</w:t>
            </w:r>
            <w:r w:rsidRPr="00A8301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• wsparcie w spełnianiu wymagań audytowych i regulacyjnych;</w:t>
            </w:r>
            <w:r w:rsidRPr="00A8301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• analiza zdarzeń bezpieczeństwa i rekomendacje działań korygujących.</w:t>
            </w:r>
          </w:p>
        </w:tc>
        <w:tc>
          <w:tcPr>
            <w:tcW w:w="1654" w:type="dxa"/>
            <w:vAlign w:val="center"/>
          </w:tcPr>
          <w:p w14:paraId="37C10C7D" w14:textId="5D66AF13" w:rsidR="00775BAB" w:rsidRPr="00E41DB3" w:rsidRDefault="00775BAB" w:rsidP="00775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0408EACF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1A15F0E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4C937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86830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SLA:</w:t>
            </w:r>
          </w:p>
          <w:p w14:paraId="0181C019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dni ustawowo wolnych od pracy.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69B33D92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1C4DF69D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Zasady zmiany priorytetów Incydentów i Błędów: </w:t>
            </w:r>
          </w:p>
          <w:p w14:paraId="75FAAB8A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2C93CA6A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3CC912F5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c. Czas Napraw Incydentów i Błędów, których przypisany priorytet został obniżony będą liczone od początku ich pierwotnego zgłoszenia. </w:t>
            </w:r>
          </w:p>
          <w:p w14:paraId="08E921AA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BD365F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5FDBBC84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0BDC0446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b) Potwierdzenie przyjęcia Zgłoszenia będzie dokonywane przez WYKONAWCĘ pocztą elektroniczną na wskazany poniżej adres ZAMAWIAJĄCEGO. </w:t>
            </w:r>
          </w:p>
          <w:p w14:paraId="129CAFA0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200A3776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FE7565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Czasy reakcji w ramach usługi SLA: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03AF8FE" wp14:editId="416EE471">
                  <wp:extent cx="3746500" cy="2066290"/>
                  <wp:effectExtent l="0" t="0" r="6350" b="0"/>
                  <wp:docPr id="13511493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EA8121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07BDEF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430E2F53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123A5128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62482261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045BBB95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4E37FC86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6895DE" w14:textId="0A9DA9AE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104A5F69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  <w:p w14:paraId="0F28418A" w14:textId="7777777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1666F698" w14:textId="77777777" w:rsidR="00775BAB" w:rsidRPr="00E41DB3" w:rsidRDefault="00775BAB" w:rsidP="00775BAB">
            <w:pPr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70EE62F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4B0F84A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CB9CC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8F31" w14:textId="37604D87" w:rsidR="00775BAB" w:rsidRPr="00E41DB3" w:rsidRDefault="00775BAB" w:rsidP="0030011A">
            <w:pPr>
              <w:spacing w:before="60" w:after="6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Asysta Techniczna dla Systemu zapewniającego zaawansowaną ochronę przed zagrożeniami</w:t>
            </w:r>
          </w:p>
        </w:tc>
        <w:tc>
          <w:tcPr>
            <w:tcW w:w="165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A21A9A" w14:textId="1571E1CE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2E34A95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157472A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17A2" w14:textId="77777777" w:rsidR="00775BAB" w:rsidRPr="00E41DB3" w:rsidRDefault="00775BAB" w:rsidP="00112CD8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7925" w14:textId="5FCBB095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Usługa polega na zapewnieniu sprawnego funkcjonowania systemu ochrony przed zagrożeniami wraz z działającym na nim oprogramowaniem i zintegrowanymi modułami.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514B60" w14:textId="5A6B6BF5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0EC54791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0B4C417D" w14:textId="77777777" w:rsidTr="00287F73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1E6A8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7315" w14:textId="29A071D6" w:rsidR="00775BAB" w:rsidRPr="00DF05CB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5CB">
              <w:rPr>
                <w:rFonts w:ascii="Times New Roman" w:hAnsi="Times New Roman"/>
                <w:bCs/>
                <w:sz w:val="20"/>
                <w:szCs w:val="20"/>
              </w:rPr>
              <w:t>Utrzymanie systemu ochrony przed zagrożeniami:</w:t>
            </w:r>
          </w:p>
          <w:p w14:paraId="3C70D814" w14:textId="77777777" w:rsidR="00775BAB" w:rsidRPr="00DF05CB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5CB">
              <w:rPr>
                <w:rFonts w:ascii="Times New Roman" w:hAnsi="Times New Roman"/>
                <w:bCs/>
                <w:sz w:val="20"/>
                <w:szCs w:val="20"/>
              </w:rPr>
              <w:t>• bieżący monitoring poprawności działania systemu;</w:t>
            </w:r>
          </w:p>
          <w:p w14:paraId="501E3CE0" w14:textId="77777777" w:rsidR="00775BAB" w:rsidRPr="00DF05CB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5CB">
              <w:rPr>
                <w:rFonts w:ascii="Times New Roman" w:hAnsi="Times New Roman"/>
                <w:bCs/>
                <w:sz w:val="20"/>
                <w:szCs w:val="20"/>
              </w:rPr>
              <w:t>• analiza stanu systemu i wykorzystania zasobów;</w:t>
            </w:r>
          </w:p>
          <w:p w14:paraId="33122D66" w14:textId="77777777" w:rsidR="00775BAB" w:rsidRPr="00DF05CB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5CB">
              <w:rPr>
                <w:rFonts w:ascii="Times New Roman" w:hAnsi="Times New Roman"/>
                <w:bCs/>
                <w:sz w:val="20"/>
                <w:szCs w:val="20"/>
              </w:rPr>
              <w:t>• aktualizacja wersji, patchowanie oprogramowania i sygnatur;</w:t>
            </w:r>
          </w:p>
          <w:p w14:paraId="7D0A910C" w14:textId="0EED4E3C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podczas usuwania usterek </w:t>
            </w:r>
            <w:r w:rsidRPr="00E41DB3">
              <w:rPr>
                <w:rFonts w:ascii="Times New Roman" w:hAnsi="Times New Roman"/>
                <w:bCs/>
                <w:sz w:val="20"/>
                <w:szCs w:val="20"/>
              </w:rPr>
              <w:t xml:space="preserve">sprzętowych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przez producenta</w:t>
            </w:r>
            <w:r w:rsidRPr="00E41DB3">
              <w:rPr>
                <w:rFonts w:ascii="Times New Roman" w:hAnsi="Times New Roman"/>
                <w:bCs/>
                <w:sz w:val="20"/>
                <w:szCs w:val="20"/>
              </w:rPr>
              <w:t xml:space="preserve"> zgodnie z SLA.</w:t>
            </w:r>
          </w:p>
        </w:tc>
        <w:tc>
          <w:tcPr>
            <w:tcW w:w="1654" w:type="dxa"/>
            <w:vAlign w:val="center"/>
          </w:tcPr>
          <w:p w14:paraId="196B6748" w14:textId="3458A94D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4865FA9D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2688522" w14:textId="77777777" w:rsidTr="00497AD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913D5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135C" w14:textId="5FC42B3E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Optymalizacja konfiguracji:</w:t>
            </w:r>
          </w:p>
          <w:p w14:paraId="3A526CBD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• rekomendacje w zakresie konfiguracji polityk analizy plików i ruchu;</w:t>
            </w:r>
          </w:p>
          <w:p w14:paraId="072270F8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• weryfikacja konfiguracji pod kątem najlepszych praktyk bezpieczeństwa;</w:t>
            </w:r>
          </w:p>
          <w:p w14:paraId="4F54998F" w14:textId="43BF01D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• rekonfiguracja integracji z urządzeniami bezpieczeństwa, </w:t>
            </w: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np. </w:t>
            </w: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systemami pocztowymi </w:t>
            </w: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czy</w:t>
            </w:r>
            <w:r w:rsidRPr="00401C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serwerami plików;</w:t>
            </w:r>
          </w:p>
          <w:p w14:paraId="4AFA876E" w14:textId="7B93D704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• wsparcie w planowaniu cyklu życia urządzenia.</w:t>
            </w:r>
          </w:p>
        </w:tc>
        <w:tc>
          <w:tcPr>
            <w:tcW w:w="1654" w:type="dxa"/>
            <w:vAlign w:val="center"/>
          </w:tcPr>
          <w:p w14:paraId="082A5185" w14:textId="44002003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5A860487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044B94EA" w14:textId="77777777" w:rsidTr="00632C5B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85E3D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BA5C" w14:textId="5C455B4B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sz w:val="20"/>
                <w:szCs w:val="20"/>
              </w:rPr>
              <w:t>Zarządzanie analizą zagrożeń:</w:t>
            </w:r>
          </w:p>
          <w:p w14:paraId="06043D0F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sz w:val="20"/>
                <w:szCs w:val="20"/>
              </w:rPr>
              <w:t>• konfiguracja polityk analizy podejrzanych plików;</w:t>
            </w:r>
          </w:p>
          <w:p w14:paraId="6BA70F8F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sz w:val="20"/>
                <w:szCs w:val="20"/>
              </w:rPr>
              <w:t>• konfiguracja alertów i powiadomień o wykrytych zagrożeniach;</w:t>
            </w:r>
          </w:p>
          <w:p w14:paraId="030CDA1D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CE2">
              <w:rPr>
                <w:rFonts w:ascii="Times New Roman" w:hAnsi="Times New Roman"/>
                <w:bCs/>
                <w:sz w:val="20"/>
                <w:szCs w:val="20"/>
              </w:rPr>
              <w:t>• analiza raportów z systemu;</w:t>
            </w:r>
          </w:p>
          <w:p w14:paraId="47D431C9" w14:textId="1F183313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sz w:val="20"/>
                <w:szCs w:val="20"/>
              </w:rPr>
              <w:t>• rekomendacje działań po wykryciu zagrożeń.</w:t>
            </w:r>
          </w:p>
        </w:tc>
        <w:tc>
          <w:tcPr>
            <w:tcW w:w="1654" w:type="dxa"/>
            <w:vAlign w:val="center"/>
          </w:tcPr>
          <w:p w14:paraId="3286CDE1" w14:textId="5FA6C65D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894ECC1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F49B900" w14:textId="77777777" w:rsidTr="009632C4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4804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AD92" w14:textId="77777777" w:rsidR="00775BAB" w:rsidRPr="00401CE2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sz w:val="20"/>
                <w:szCs w:val="20"/>
              </w:rPr>
              <w:t>Identyfikacja problemów i awarii:</w:t>
            </w:r>
          </w:p>
          <w:p w14:paraId="7867A614" w14:textId="32A46548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401CE2">
              <w:rPr>
                <w:rFonts w:ascii="Times New Roman" w:hAnsi="Times New Roman"/>
                <w:sz w:val="20"/>
                <w:szCs w:val="20"/>
              </w:rPr>
              <w:t>• zarządzanie incydentami i problemami;</w:t>
            </w:r>
            <w:r w:rsidRPr="00401CE2">
              <w:rPr>
                <w:rFonts w:ascii="Times New Roman" w:hAnsi="Times New Roman"/>
                <w:sz w:val="20"/>
                <w:szCs w:val="20"/>
              </w:rPr>
              <w:br/>
              <w:t>• pomoc w kontaktach ze wsparciem producenta celem usunięcia awarii;</w:t>
            </w:r>
            <w:r w:rsidRPr="00401CE2">
              <w:rPr>
                <w:rFonts w:ascii="Times New Roman" w:hAnsi="Times New Roman"/>
                <w:sz w:val="20"/>
                <w:szCs w:val="20"/>
              </w:rPr>
              <w:br/>
              <w:t>• weryfikacja statusu umów serwisowych i gwarancji.</w:t>
            </w:r>
          </w:p>
        </w:tc>
        <w:tc>
          <w:tcPr>
            <w:tcW w:w="1654" w:type="dxa"/>
            <w:vAlign w:val="center"/>
          </w:tcPr>
          <w:p w14:paraId="3B5B4B4C" w14:textId="5812B2F0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8646A2B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BF539C4" w14:textId="77777777" w:rsidTr="00513C0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06B5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C5F2" w14:textId="77777777" w:rsidR="00775BAB" w:rsidRPr="00837E29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837E29">
              <w:rPr>
                <w:rFonts w:ascii="Times New Roman" w:hAnsi="Times New Roman"/>
                <w:sz w:val="20"/>
                <w:szCs w:val="20"/>
              </w:rPr>
              <w:t>Utrzymanie integracji z infrastrukturą:</w:t>
            </w:r>
          </w:p>
          <w:p w14:paraId="4C23A9BF" w14:textId="3223C1D9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837E29">
              <w:rPr>
                <w:rFonts w:ascii="Times New Roman" w:hAnsi="Times New Roman"/>
                <w:sz w:val="20"/>
                <w:szCs w:val="20"/>
              </w:rPr>
              <w:t>• konfiguracja integracji z systemami bezpieczeństwa</w:t>
            </w:r>
            <w:r w:rsidRPr="00E41DB3">
              <w:rPr>
                <w:rFonts w:ascii="Times New Roman" w:hAnsi="Times New Roman"/>
                <w:sz w:val="20"/>
                <w:szCs w:val="20"/>
              </w:rPr>
              <w:t xml:space="preserve"> np.</w:t>
            </w:r>
            <w:r w:rsidRPr="00837E29">
              <w:rPr>
                <w:rFonts w:ascii="Times New Roman" w:hAnsi="Times New Roman"/>
                <w:sz w:val="20"/>
                <w:szCs w:val="20"/>
              </w:rPr>
              <w:t xml:space="preserve"> systemami pocztowymi, serwerami plików;</w:t>
            </w:r>
            <w:r w:rsidRPr="00837E29">
              <w:rPr>
                <w:rFonts w:ascii="Times New Roman" w:hAnsi="Times New Roman"/>
                <w:sz w:val="20"/>
                <w:szCs w:val="20"/>
              </w:rPr>
              <w:br/>
              <w:t>• testowanie poprawności przekazywania próbek do analizy;</w:t>
            </w:r>
            <w:r w:rsidRPr="00837E29">
              <w:rPr>
                <w:rFonts w:ascii="Times New Roman" w:hAnsi="Times New Roman"/>
                <w:sz w:val="20"/>
                <w:szCs w:val="20"/>
              </w:rPr>
              <w:br/>
              <w:t>• rekonfiguracja po zmianach infrastruktury.</w:t>
            </w:r>
          </w:p>
        </w:tc>
        <w:tc>
          <w:tcPr>
            <w:tcW w:w="1654" w:type="dxa"/>
            <w:vAlign w:val="center"/>
          </w:tcPr>
          <w:p w14:paraId="0F33F1DC" w14:textId="31CAA75E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56D246DC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705BF57" w14:textId="77777777" w:rsidTr="00155C5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E98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CAD3F" w14:textId="50F895A0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sz w:val="20"/>
                <w:szCs w:val="20"/>
              </w:rPr>
              <w:t>R</w:t>
            </w:r>
            <w:r w:rsidRPr="00837E29">
              <w:rPr>
                <w:rFonts w:ascii="Times New Roman" w:hAnsi="Times New Roman"/>
                <w:sz w:val="20"/>
                <w:szCs w:val="20"/>
              </w:rPr>
              <w:t>ekomendacje:</w:t>
            </w:r>
            <w:r w:rsidRPr="00837E29">
              <w:rPr>
                <w:rFonts w:ascii="Times New Roman" w:hAnsi="Times New Roman"/>
                <w:sz w:val="20"/>
                <w:szCs w:val="20"/>
              </w:rPr>
              <w:br/>
              <w:t>• rekomendacje dotyczące poprawy polityk bezpieczeństwa.</w:t>
            </w:r>
          </w:p>
        </w:tc>
        <w:tc>
          <w:tcPr>
            <w:tcW w:w="1654" w:type="dxa"/>
            <w:vAlign w:val="center"/>
          </w:tcPr>
          <w:p w14:paraId="143F40BA" w14:textId="0821696D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59A2D657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0FBE3D7F" w14:textId="77777777" w:rsidTr="0086105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26843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8B5" w14:textId="4D185330" w:rsidR="00775BAB" w:rsidRPr="00837E29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837E29">
              <w:rPr>
                <w:rFonts w:ascii="Times New Roman" w:hAnsi="Times New Roman"/>
                <w:sz w:val="20"/>
                <w:szCs w:val="20"/>
              </w:rPr>
              <w:t>Realizacja polityki bezpieczeństwa:</w:t>
            </w:r>
          </w:p>
          <w:p w14:paraId="3282181D" w14:textId="77777777" w:rsidR="00775BAB" w:rsidRPr="00837E29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837E29">
              <w:rPr>
                <w:rFonts w:ascii="Times New Roman" w:hAnsi="Times New Roman"/>
                <w:sz w:val="20"/>
                <w:szCs w:val="20"/>
              </w:rPr>
              <w:t>• wsparcie w reagowaniu na incydenty bezpieczeństwa;</w:t>
            </w:r>
          </w:p>
          <w:p w14:paraId="43E3DAA4" w14:textId="77777777" w:rsidR="00775BAB" w:rsidRPr="00837E29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837E29">
              <w:rPr>
                <w:rFonts w:ascii="Times New Roman" w:hAnsi="Times New Roman"/>
                <w:sz w:val="20"/>
                <w:szCs w:val="20"/>
              </w:rPr>
              <w:t>• rekomendacje w zakresie ochrony przed malware i ransomware;</w:t>
            </w:r>
          </w:p>
          <w:p w14:paraId="02B6B15A" w14:textId="174791B5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sz w:val="20"/>
                <w:szCs w:val="20"/>
              </w:rPr>
              <w:t>• wsparcie w audytach bezpieczeństwa.</w:t>
            </w:r>
          </w:p>
        </w:tc>
        <w:tc>
          <w:tcPr>
            <w:tcW w:w="1654" w:type="dxa"/>
            <w:vAlign w:val="center"/>
          </w:tcPr>
          <w:p w14:paraId="35BE8976" w14:textId="10902B39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9AC3D72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2520828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50E6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C016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SLA:</w:t>
            </w:r>
          </w:p>
          <w:p w14:paraId="625DD844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dni ustawowo wolnych od pracy.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453EA575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0F5E63E8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Zasady zmiany priorytetów Incydentów i Błędów: </w:t>
            </w:r>
          </w:p>
          <w:p w14:paraId="332B6C10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23DD5ECE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7E8AD920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c. Czas Napraw Incydentów i Błędów, których przypisany priorytet został obniżony będą liczone od początku ich pierwotnego zgłoszenia. </w:t>
            </w:r>
          </w:p>
          <w:p w14:paraId="2FB8AE17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FB7FCC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7D628DF9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48ED73A1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b) Potwierdzenie przyjęcia Zgłoszenia będzie dokonywane przez WYKONAWCĘ pocztą elektroniczną na wskazany poniżej adres ZAMAWIAJĄCEGO. </w:t>
            </w:r>
          </w:p>
          <w:p w14:paraId="5879D029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5433AB94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4A422D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Czasy reakcji w ramach usługi SLA: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F7BC808" wp14:editId="5AB5B412">
                  <wp:extent cx="3746500" cy="2066290"/>
                  <wp:effectExtent l="0" t="0" r="6350" b="0"/>
                  <wp:docPr id="14454654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9AA64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3F8ADD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3ABF3AAE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553AF023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511B6121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226A16D7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5AFB0681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D6A8357" w14:textId="77777777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29C4666A" w14:textId="5D1B498D" w:rsidR="00775BAB" w:rsidRPr="00E41DB3" w:rsidRDefault="00775BAB" w:rsidP="00112C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E99C8B2" w14:textId="77777777" w:rsidR="00775BAB" w:rsidRPr="00E41DB3" w:rsidRDefault="00775BAB" w:rsidP="00775BAB">
            <w:pPr>
              <w:spacing w:before="60" w:after="60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CB54CDA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E952A79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EE028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07F8" w14:textId="6299B11C" w:rsidR="00775BAB" w:rsidRPr="00E41DB3" w:rsidRDefault="0030011A" w:rsidP="0030011A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Asysta Techniczna</w:t>
            </w:r>
            <w:r w:rsidR="00775BAB" w:rsidRPr="00E41DB3">
              <w:rPr>
                <w:rFonts w:ascii="Times New Roman" w:hAnsi="Times New Roman"/>
                <w:b/>
                <w:sz w:val="20"/>
                <w:szCs w:val="20"/>
              </w:rPr>
              <w:t xml:space="preserve"> dla Obowiązkowego drugiego składnika uwierzytelniającego (2FA) dla pracowników korzystających z poczty dostępnej z sieci publicznej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</w:tcPr>
          <w:p w14:paraId="24D079BB" w14:textId="0C791659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6CDABD18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715603E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EAA9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4077" w14:textId="79C016CC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sz w:val="20"/>
                <w:szCs w:val="20"/>
              </w:rPr>
              <w:t>Usługa polega na zapewnieniu sprawnego funkcjonowania systemu drugiego składnika uwierzytelniającego wraz z działającym na nim oprogramowaniem i zintegrowanymi modułami.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55104CC" w14:textId="2D269C20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4031F1C8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0C954484" w14:textId="77777777" w:rsidTr="00866F5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B1509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2F4E" w14:textId="77777777" w:rsidR="00775BAB" w:rsidRPr="00A05C54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t>Utrzymanie systemu 2FA:</w:t>
            </w:r>
          </w:p>
          <w:p w14:paraId="01B2D323" w14:textId="154339BD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t>• bieżący monitoring poprawności działania systemu;</w:t>
            </w: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br/>
              <w:t>• weryfikacja poprawności uwierzytelniania użytkowników;</w:t>
            </w: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br/>
              <w:t>• analiza stanu systemu oraz wykorzystania zasobów;</w:t>
            </w: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br/>
              <w:t>• aktualizacja wersji, patchowanie oprogramowania, aktualizacja polityk bezpieczeństwa;</w:t>
            </w:r>
            <w:r w:rsidRPr="00A05C54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• </w:t>
            </w: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Rozwiązywanie problemów z logowaniem użytkowników przy pomocy MFA </w:t>
            </w:r>
          </w:p>
        </w:tc>
        <w:tc>
          <w:tcPr>
            <w:tcW w:w="1654" w:type="dxa"/>
            <w:vAlign w:val="center"/>
          </w:tcPr>
          <w:p w14:paraId="445AA986" w14:textId="5D2241B1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5266248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018DB6A2" w14:textId="77777777" w:rsidTr="00A023BF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14840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F121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Zarządzanie dostępem i użytkownikami:</w:t>
            </w:r>
          </w:p>
          <w:p w14:paraId="4F9A8D8A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konfiguracja i utrzymanie polityk 2FA dla użytkowników poczty dostępnej z sieci publicznej;</w:t>
            </w:r>
          </w:p>
          <w:p w14:paraId="7734C876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zarządzanie dostępem użytkowników i administratorów;</w:t>
            </w:r>
          </w:p>
          <w:p w14:paraId="3EFB5532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obsługa procesu rejestracji i resetu drugiego składnika;</w:t>
            </w:r>
          </w:p>
          <w:p w14:paraId="4B004298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• konfiguracja metod uwierzytelniania (aplikacje mobilne, tokeny sprzętowe, certyfikaty itp.);</w:t>
            </w:r>
          </w:p>
          <w:p w14:paraId="64079C7B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blokowanie i odblokowywanie kont zgodnie z polityką bezpieczeństwa;</w:t>
            </w:r>
          </w:p>
          <w:p w14:paraId="4CBDC6CB" w14:textId="130AFDAB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rozwiązywanie problemów użytkowników z aplikacją mobilną do MFA oraz ponowna konfiguracja urządzeń mobilnych.</w:t>
            </w:r>
          </w:p>
        </w:tc>
        <w:tc>
          <w:tcPr>
            <w:tcW w:w="1654" w:type="dxa"/>
            <w:vAlign w:val="center"/>
          </w:tcPr>
          <w:p w14:paraId="27804A37" w14:textId="21465F8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</w:tcPr>
          <w:p w14:paraId="7FABEC1B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5A23152" w14:textId="77777777" w:rsidTr="00556925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5DCB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A12B" w14:textId="47DE28C8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Obsługa certyfikatów i środowiska PKI:</w:t>
            </w:r>
          </w:p>
          <w:p w14:paraId="1481F1E6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wdrożenie oraz dystrybucja certyfikatów na wskazane komputery i urządzenia użytkowników w celu realizacji MFA;</w:t>
            </w:r>
          </w:p>
          <w:p w14:paraId="5829C105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rozwiązywanie problemów z wystawianiem, dystrybucją, instalacją oraz odnawianiem certyfikatów;</w:t>
            </w:r>
          </w:p>
          <w:p w14:paraId="54DECD0F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utrzymanie środowiska PKI wykorzystywanego do dystrybucji certyfikatów dla MFA;</w:t>
            </w:r>
          </w:p>
          <w:p w14:paraId="026D960A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cykliczna weryfikacja poprawności działania środowiska PKI oraz ważności certyfikatów;</w:t>
            </w:r>
          </w:p>
          <w:p w14:paraId="4205193A" w14:textId="4121AC1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planowe odnawianie certyfikatów i komponentów środowiska PKI zgodnie z polityką bezpieczeństwa;</w:t>
            </w:r>
          </w:p>
        </w:tc>
        <w:tc>
          <w:tcPr>
            <w:tcW w:w="1654" w:type="dxa"/>
            <w:vAlign w:val="center"/>
          </w:tcPr>
          <w:p w14:paraId="58A58FCC" w14:textId="076BFCF2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28A7B1F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C5BC3D7" w14:textId="77777777" w:rsidTr="00C73C00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2BF70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726B" w14:textId="2A526179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Optymalizacja konfiguracji:</w:t>
            </w:r>
          </w:p>
          <w:p w14:paraId="14D16271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rekomendacje w zakresie optymalizacji konfiguracji systemu;</w:t>
            </w:r>
          </w:p>
          <w:p w14:paraId="3FBA4E49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weryfikacja konfiguracji pod kątem najlepszych praktyk bezpieczeństwa;</w:t>
            </w:r>
          </w:p>
          <w:p w14:paraId="695A1A10" w14:textId="77777777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rekonfiguracja integracji z systemem pocztowym, usługami katalogowymi i systemami VPN;</w:t>
            </w:r>
          </w:p>
          <w:p w14:paraId="6846F57D" w14:textId="40A6C5F5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wsparcie w planowaniu cyklu życia rozwiązania.</w:t>
            </w:r>
          </w:p>
        </w:tc>
        <w:tc>
          <w:tcPr>
            <w:tcW w:w="1654" w:type="dxa"/>
            <w:vAlign w:val="center"/>
          </w:tcPr>
          <w:p w14:paraId="0544B965" w14:textId="7C6EA7E9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8890A45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C13583C" w14:textId="77777777" w:rsidTr="0052005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E86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A3B3" w14:textId="71A9BF94" w:rsidR="00775BAB" w:rsidRPr="00082936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8293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Realizacja polityki bezpieczeństwa:</w:t>
            </w:r>
          </w:p>
          <w:p w14:paraId="1407A97E" w14:textId="473CE97C" w:rsidR="00775BAB" w:rsidRPr="00E41DB3" w:rsidRDefault="00775BAB" w:rsidP="00775BAB">
            <w:pPr>
              <w:spacing w:after="0"/>
              <w:ind w:right="-19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• wsparcie w reagowaniu na incydenty związane z naruszeniem kont;</w:t>
            </w:r>
          </w:p>
        </w:tc>
        <w:tc>
          <w:tcPr>
            <w:tcW w:w="1654" w:type="dxa"/>
            <w:vAlign w:val="center"/>
          </w:tcPr>
          <w:p w14:paraId="04FDFEF9" w14:textId="34189259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1F2B52C7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1F05CC7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2F02F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2BFD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SLA:</w:t>
            </w:r>
          </w:p>
          <w:p w14:paraId="5FB85FC0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dni ustawowo wolnych od pracy.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br/>
            </w:r>
          </w:p>
          <w:p w14:paraId="3F3E3698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br/>
            </w:r>
          </w:p>
          <w:p w14:paraId="50C149FF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Zasady zmiany priorytetów Incydentów i Błędów: </w:t>
            </w:r>
          </w:p>
          <w:p w14:paraId="2240A13E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247686B1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6792A6D1" w14:textId="6F82E80A" w:rsidR="00775BAB" w:rsidRPr="00B73079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c. Czas Napraw Incydentów i Błędów, których przypisany priorytet został obniżony będą liczone od początku ich pierwotnego zgłoszenia. </w:t>
            </w:r>
          </w:p>
          <w:p w14:paraId="00168250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91D721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47F7034D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6A468141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b) Potwierdzenie przyjęcia Zgłoszenia będzie dokonywane przez WYKONAWCĘ pocztą elektroniczną na wskazany poniżej adres ZAMAWIAJĄCEGO. </w:t>
            </w:r>
          </w:p>
          <w:p w14:paraId="2DD9841D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0CAE1CC9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E93131B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Czasy reakcji w ramach usługi SLA:</w:t>
            </w: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0E287DB" wp14:editId="4D82B3D9">
                  <wp:extent cx="3746500" cy="2066290"/>
                  <wp:effectExtent l="0" t="0" r="6350" b="0"/>
                  <wp:docPr id="19311902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509C3F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E17CC3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377C3D2D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3443B666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24B932BC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6FDC1B4E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6A106456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CC7EBF" w14:textId="77777777" w:rsidR="009F3BB3" w:rsidRDefault="009F3BB3" w:rsidP="00775BAB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E86E186" w14:textId="56A00AD5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0F7535A9" w14:textId="40C85E6F" w:rsidR="00775BAB" w:rsidRPr="00E41DB3" w:rsidRDefault="00775BAB" w:rsidP="00112CD8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1E984E2B" w14:textId="47D62D21" w:rsidR="00775BAB" w:rsidRPr="00E41DB3" w:rsidRDefault="009C4F35" w:rsidP="00775BAB">
            <w:pPr>
              <w:spacing w:before="60" w:after="60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3FB7CD2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186089F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B9D9B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6D5B" w14:textId="77777777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Asysta Techniczna dla Serwerów: </w:t>
            </w:r>
          </w:p>
          <w:p w14:paraId="5B26F005" w14:textId="77777777" w:rsidR="00775BAB" w:rsidRPr="00E41DB3" w:rsidRDefault="00775BAB" w:rsidP="00775BAB">
            <w:pPr>
              <w:pStyle w:val="Akapitzlist"/>
              <w:numPr>
                <w:ilvl w:val="0"/>
                <w:numId w:val="34"/>
              </w:numPr>
              <w:spacing w:before="60" w:after="6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Serwer wraz oprogramowaniem, gwarancją i wsparciem: Serwer backupu (warstwa obliczeniowa i komunikacyjna)</w:t>
            </w:r>
          </w:p>
          <w:p w14:paraId="565A09AA" w14:textId="5D077D1E" w:rsidR="00775BAB" w:rsidRPr="00E41DB3" w:rsidRDefault="00775BAB" w:rsidP="00775BAB">
            <w:pPr>
              <w:pStyle w:val="Akapitzlist"/>
              <w:numPr>
                <w:ilvl w:val="0"/>
                <w:numId w:val="34"/>
              </w:numPr>
              <w:spacing w:before="6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Serwer wraz oprogramowaniem, gwarancją i wsparciem: Serwer backupu (warstwa deduplikacji, składowania oraz integracji z siecią LAN)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731AE1A" w14:textId="427C0F29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27F0F224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4D08EFD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B6CB9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F423" w14:textId="010B76EE" w:rsidR="00775BAB" w:rsidRPr="00E41DB3" w:rsidRDefault="00775BAB" w:rsidP="00775BAB">
            <w:pPr>
              <w:spacing w:before="60" w:after="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Usługa polega na zapewnieniu sprawnego funkcjonowania serwerów wraz z działającym na nich oprogramowaniem i zintegrowanymi modułami.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</w:tcPr>
          <w:p w14:paraId="3890B12A" w14:textId="7777777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21E978EB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FB899AC" w14:textId="77777777" w:rsidTr="00FB4B9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5A8C8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A7058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infrastruktury serwerowej:</w:t>
            </w:r>
          </w:p>
          <w:p w14:paraId="6F24CE1C" w14:textId="77777777" w:rsidR="00775BAB" w:rsidRPr="00E41DB3" w:rsidRDefault="00775BAB" w:rsidP="00775BAB">
            <w:pPr>
              <w:pStyle w:val="Akapitzlist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Optymalizacja konfiguracji;</w:t>
            </w:r>
          </w:p>
          <w:p w14:paraId="720408D2" w14:textId="77777777" w:rsidR="00775BAB" w:rsidRPr="00E41DB3" w:rsidRDefault="00775BAB" w:rsidP="00775BAB">
            <w:pPr>
              <w:pStyle w:val="Akapitzlist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dostępem;</w:t>
            </w:r>
          </w:p>
          <w:p w14:paraId="6A28E582" w14:textId="1FD35BD9" w:rsidR="00775BAB" w:rsidRPr="00E41DB3" w:rsidRDefault="00775BAB" w:rsidP="00775BAB">
            <w:pPr>
              <w:pStyle w:val="Akapitzlist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Identyfikacja problemów i awarii.</w:t>
            </w:r>
          </w:p>
        </w:tc>
        <w:tc>
          <w:tcPr>
            <w:tcW w:w="1654" w:type="dxa"/>
            <w:vAlign w:val="center"/>
          </w:tcPr>
          <w:p w14:paraId="3DF998F3" w14:textId="3048D904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2B6D6B42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4B5A46D" w14:textId="77777777" w:rsidTr="00FB4B9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1508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F9A91" w14:textId="0A775B8B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możliwej optymalizacji konfiguracji sprzętowej i programowej serwera;</w:t>
            </w:r>
          </w:p>
        </w:tc>
        <w:tc>
          <w:tcPr>
            <w:tcW w:w="1654" w:type="dxa"/>
            <w:vAlign w:val="center"/>
          </w:tcPr>
          <w:p w14:paraId="31096B2B" w14:textId="75BA321C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516116D4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30E44540" w14:textId="77777777" w:rsidTr="00FB4B9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A22C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2AC7" w14:textId="1FFF9075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Rekonfiguracja w zakresie interfejsu zarządzania serwera oraz BIOS/UEFI serwera</w:t>
            </w:r>
          </w:p>
        </w:tc>
        <w:tc>
          <w:tcPr>
            <w:tcW w:w="1654" w:type="dxa"/>
            <w:vAlign w:val="center"/>
          </w:tcPr>
          <w:p w14:paraId="79E1085B" w14:textId="03215D34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490A72D6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8C9A258" w14:textId="77777777" w:rsidTr="003543F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62F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93B3" w14:textId="2A558B62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Rekonfiguracja połączeń fizycznych w zakresie LAN/SAN</w:t>
            </w:r>
          </w:p>
        </w:tc>
        <w:tc>
          <w:tcPr>
            <w:tcW w:w="1654" w:type="dxa"/>
            <w:vAlign w:val="center"/>
          </w:tcPr>
          <w:p w14:paraId="6452034E" w14:textId="7015F94F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955B9E7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945089D" w14:textId="77777777" w:rsidTr="003543F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D220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AEC65" w14:textId="09F082E0" w:rsidR="00775BAB" w:rsidRPr="00E41DB3" w:rsidRDefault="00D31408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r</w:t>
            </w:r>
            <w:r w:rsidR="00775BAB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ozbudow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</w:t>
            </w:r>
            <w:r w:rsidR="00775BAB"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serwera o nowe komponenty</w:t>
            </w:r>
          </w:p>
        </w:tc>
        <w:tc>
          <w:tcPr>
            <w:tcW w:w="1654" w:type="dxa"/>
            <w:vAlign w:val="center"/>
          </w:tcPr>
          <w:p w14:paraId="628B9F34" w14:textId="160A348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216776CB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EA5F88D" w14:textId="77777777" w:rsidTr="003543F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31BA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5303" w14:textId="206974D3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Wparcie w zakresie planowania cyklu życia urządzenia</w:t>
            </w:r>
          </w:p>
        </w:tc>
        <w:tc>
          <w:tcPr>
            <w:tcW w:w="1654" w:type="dxa"/>
            <w:vAlign w:val="center"/>
          </w:tcPr>
          <w:p w14:paraId="11A55489" w14:textId="208DD704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0EA8D953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888549B" w14:textId="77777777" w:rsidTr="00A13578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AEA2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1653E" w14:textId="1752DC90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systemu wirtualizacji;</w:t>
            </w:r>
          </w:p>
          <w:p w14:paraId="3F25C0B8" w14:textId="11297743" w:rsidR="00775BAB" w:rsidRPr="00E41DB3" w:rsidRDefault="00775BAB" w:rsidP="00775BAB">
            <w:pPr>
              <w:pStyle w:val="Akapitzlist"/>
              <w:numPr>
                <w:ilvl w:val="0"/>
                <w:numId w:val="43"/>
              </w:num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bieżący monitoring;</w:t>
            </w:r>
          </w:p>
          <w:p w14:paraId="265F3617" w14:textId="0DD1555B" w:rsidR="00775BAB" w:rsidRPr="00E41DB3" w:rsidRDefault="00775BAB" w:rsidP="00775BAB">
            <w:pPr>
              <w:pStyle w:val="Akapitzlist"/>
              <w:numPr>
                <w:ilvl w:val="0"/>
                <w:numId w:val="43"/>
              </w:num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stanu platformy wirtualizacyjnej;</w:t>
            </w:r>
          </w:p>
          <w:p w14:paraId="04C1B092" w14:textId="5EC19EEC" w:rsidR="00775BAB" w:rsidRPr="00E41DB3" w:rsidRDefault="00775BAB" w:rsidP="00775BAB">
            <w:pPr>
              <w:pStyle w:val="Akapitzlist"/>
              <w:numPr>
                <w:ilvl w:val="0"/>
                <w:numId w:val="43"/>
              </w:num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analiza trendów w zakresie wykorzystania zasobów systemu wirtualizacji</w:t>
            </w:r>
          </w:p>
          <w:p w14:paraId="27D6D78E" w14:textId="7A8F5FBA" w:rsidR="00775BAB" w:rsidRPr="00E41DB3" w:rsidRDefault="00775BAB" w:rsidP="00775BAB">
            <w:pPr>
              <w:pStyle w:val="Akapitzlist"/>
              <w:numPr>
                <w:ilvl w:val="0"/>
                <w:numId w:val="43"/>
              </w:num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aktualizacja wersji, patchowanie oprogramowania, dodawanie/konfigurowanie nowych funkcjonalności, wsparcie podczas usuwania usterek przez producenta.</w:t>
            </w:r>
          </w:p>
        </w:tc>
        <w:tc>
          <w:tcPr>
            <w:tcW w:w="1654" w:type="dxa"/>
            <w:vAlign w:val="center"/>
          </w:tcPr>
          <w:p w14:paraId="78182B30" w14:textId="70C2313B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</w:tcPr>
          <w:p w14:paraId="523DD103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7331243C" w14:textId="77777777" w:rsidTr="00A13578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2A4A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8DE2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Identyfikacja problemów i awarii:</w:t>
            </w:r>
          </w:p>
          <w:p w14:paraId="6B56D8A9" w14:textId="4778C33E" w:rsidR="00775BAB" w:rsidRPr="00E41DB3" w:rsidRDefault="00775BAB" w:rsidP="00775BAB">
            <w:pPr>
              <w:pStyle w:val="Akapitzlist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incydentami, problemami, pojemnością;</w:t>
            </w:r>
          </w:p>
          <w:p w14:paraId="62830F7E" w14:textId="77777777" w:rsidR="00775BAB" w:rsidRPr="00E41DB3" w:rsidRDefault="00775BAB" w:rsidP="00775BAB">
            <w:pPr>
              <w:pStyle w:val="Akapitzlist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Pomoc w kontaktach ze wsparciem producenta celem usunięcia awarii / problemów / zmiany funkcjonalności;</w:t>
            </w:r>
          </w:p>
          <w:p w14:paraId="18ED6B6E" w14:textId="0E9418AB" w:rsidR="00775BAB" w:rsidRPr="00E41DB3" w:rsidRDefault="00775BAB" w:rsidP="00775BAB">
            <w:pPr>
              <w:pStyle w:val="Akapitzlist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Weryfikacja statusu umów serwisowych i gwarancji.</w:t>
            </w:r>
          </w:p>
        </w:tc>
        <w:tc>
          <w:tcPr>
            <w:tcW w:w="1654" w:type="dxa"/>
            <w:vAlign w:val="center"/>
          </w:tcPr>
          <w:p w14:paraId="673F170D" w14:textId="64E79B6B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A64417C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417ED99" w14:textId="77777777" w:rsidTr="00A13578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382F4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9413" w14:textId="41D1E3D3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Realizacja polityki bezpieczeństwa w zakresie ochrony danych</w:t>
            </w:r>
          </w:p>
        </w:tc>
        <w:tc>
          <w:tcPr>
            <w:tcW w:w="1654" w:type="dxa"/>
            <w:vAlign w:val="center"/>
          </w:tcPr>
          <w:p w14:paraId="449450AE" w14:textId="244242CC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08E7EA66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EFC2BE8" w14:textId="77777777" w:rsidTr="005A704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A2C72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7B60F" w14:textId="55039DE4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Implementacja i bieżące wykonywanie polityk wykonywania kopii zapasowych</w:t>
            </w:r>
          </w:p>
        </w:tc>
        <w:tc>
          <w:tcPr>
            <w:tcW w:w="1654" w:type="dxa"/>
            <w:vAlign w:val="center"/>
          </w:tcPr>
          <w:p w14:paraId="67500A1B" w14:textId="32788970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04A0918B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B60FBCB" w14:textId="77777777" w:rsidTr="005A704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B5FD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A3C66" w14:textId="1B578F70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infrastruktury systemu ochrony danych:</w:t>
            </w:r>
          </w:p>
          <w:p w14:paraId="728C18C7" w14:textId="0D8E830B" w:rsidR="00775BAB" w:rsidRPr="00E41DB3" w:rsidRDefault="00775BAB" w:rsidP="00775BAB">
            <w:pPr>
              <w:pStyle w:val="Akapitzlist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bieżący monitoring;</w:t>
            </w:r>
          </w:p>
          <w:p w14:paraId="039F70B9" w14:textId="23BE029C" w:rsidR="00775BAB" w:rsidRPr="00E41DB3" w:rsidRDefault="00775BAB" w:rsidP="00775BAB">
            <w:pPr>
              <w:pStyle w:val="Akapitzlist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stanu systemu kopii zapasowych;</w:t>
            </w:r>
          </w:p>
          <w:p w14:paraId="16B42860" w14:textId="4DD1436A" w:rsidR="00775BAB" w:rsidRPr="00E41DB3" w:rsidRDefault="00775BAB" w:rsidP="00775BAB">
            <w:pPr>
              <w:pStyle w:val="Akapitzlist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aktualizacja oprogramowania urządzeń (firmware);</w:t>
            </w:r>
          </w:p>
          <w:p w14:paraId="40957038" w14:textId="35C4C584" w:rsidR="00775BAB" w:rsidRPr="00E41DB3" w:rsidRDefault="00775BAB" w:rsidP="00775BAB">
            <w:pPr>
              <w:pStyle w:val="Akapitzlist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usuwanie usterek sprzętowych, w tym wymiana uszkodzonych komponentów</w:t>
            </w:r>
          </w:p>
        </w:tc>
        <w:tc>
          <w:tcPr>
            <w:tcW w:w="1654" w:type="dxa"/>
            <w:vAlign w:val="center"/>
          </w:tcPr>
          <w:p w14:paraId="3FFEEEDC" w14:textId="553D4D2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21E3195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32A88C7" w14:textId="77777777" w:rsidTr="005A704E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D48D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E392" w14:textId="47A004D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Rozwiązywanie problemów wydajnościowych:</w:t>
            </w:r>
          </w:p>
          <w:p w14:paraId="632B3A6B" w14:textId="7108282E" w:rsidR="00775BAB" w:rsidRPr="00E41DB3" w:rsidRDefault="00775BAB" w:rsidP="00775BAB">
            <w:pPr>
              <w:pStyle w:val="Akapitzlist"/>
              <w:numPr>
                <w:ilvl w:val="0"/>
                <w:numId w:val="39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bieżący monitoring czasów trwania zadania kopii;</w:t>
            </w:r>
          </w:p>
          <w:p w14:paraId="0C6D07AC" w14:textId="33137C5E" w:rsidR="00775BAB" w:rsidRPr="00E41DB3" w:rsidRDefault="00775BAB" w:rsidP="00775BAB">
            <w:pPr>
              <w:pStyle w:val="Akapitzlist"/>
              <w:numPr>
                <w:ilvl w:val="0"/>
                <w:numId w:val="39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wysyłanie powiadomień o problemach wydajnościowych;</w:t>
            </w:r>
          </w:p>
          <w:p w14:paraId="28511EDA" w14:textId="3EB457AC" w:rsidR="00775BAB" w:rsidRPr="00E41DB3" w:rsidRDefault="00775BAB" w:rsidP="00775BAB">
            <w:pPr>
              <w:pStyle w:val="Akapitzlist"/>
              <w:numPr>
                <w:ilvl w:val="0"/>
                <w:numId w:val="39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konfiguracja infrastruktury.</w:t>
            </w:r>
          </w:p>
        </w:tc>
        <w:tc>
          <w:tcPr>
            <w:tcW w:w="1654" w:type="dxa"/>
            <w:vAlign w:val="center"/>
          </w:tcPr>
          <w:p w14:paraId="4B195F7F" w14:textId="2BC5A53D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27715DDC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50008A4" w14:textId="77777777" w:rsidTr="000C10C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3246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829A1" w14:textId="60330B09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przestrzenią składowania danych:</w:t>
            </w:r>
          </w:p>
          <w:p w14:paraId="01F1CC14" w14:textId="7BD25184" w:rsidR="00775BAB" w:rsidRPr="00E41DB3" w:rsidRDefault="00775BAB" w:rsidP="00775BAB">
            <w:pPr>
              <w:pStyle w:val="Akapitzlist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rekomendacje;</w:t>
            </w:r>
          </w:p>
          <w:p w14:paraId="4AD89903" w14:textId="6564EE94" w:rsidR="00775BAB" w:rsidRPr="00E41DB3" w:rsidRDefault="00775BAB" w:rsidP="00775BAB">
            <w:pPr>
              <w:pStyle w:val="Akapitzlist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trendów w zakresie wykorzystywanej przestrzeni chmury, taśm i urządzeń dyskowych.</w:t>
            </w:r>
          </w:p>
        </w:tc>
        <w:tc>
          <w:tcPr>
            <w:tcW w:w="1654" w:type="dxa"/>
            <w:vAlign w:val="center"/>
          </w:tcPr>
          <w:p w14:paraId="7272E0BA" w14:textId="659B5EA1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C243B34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65C9ACE" w14:textId="77777777" w:rsidTr="000C10C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78F66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F8D56" w14:textId="3D44E67A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Aktualizacja wersji oprogramowania systemu kopii zapasowych:</w:t>
            </w:r>
          </w:p>
          <w:p w14:paraId="291DF46F" w14:textId="0E1D1E7B" w:rsidR="00775BAB" w:rsidRPr="00E41DB3" w:rsidRDefault="00775BAB" w:rsidP="00775BAB">
            <w:pPr>
              <w:pStyle w:val="Akapitzlist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aktualizacja wersji, patchowanie oprogramowania;</w:t>
            </w:r>
          </w:p>
          <w:p w14:paraId="20A501D1" w14:textId="1E2A4C9F" w:rsidR="00775BAB" w:rsidRPr="00E41DB3" w:rsidRDefault="00775BAB" w:rsidP="00775BAB">
            <w:pPr>
              <w:pStyle w:val="Akapitzlist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dodawanie nowych funkcjonalności.</w:t>
            </w:r>
          </w:p>
        </w:tc>
        <w:tc>
          <w:tcPr>
            <w:tcW w:w="1654" w:type="dxa"/>
            <w:vAlign w:val="center"/>
          </w:tcPr>
          <w:p w14:paraId="75436685" w14:textId="148A242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5C0F3FA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9BA02B7" w14:textId="77777777" w:rsidTr="000C10C7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6831C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7DFB" w14:textId="154BA8EC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Odtwarzanie danych:</w:t>
            </w:r>
          </w:p>
          <w:p w14:paraId="42ABF3CE" w14:textId="21607A6E" w:rsidR="00775BAB" w:rsidRPr="00E41DB3" w:rsidRDefault="00775BAB" w:rsidP="00775BAB">
            <w:pPr>
              <w:pStyle w:val="Akapitzlist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wykonywanie odtworzenia danych z kopii na żądanie Zamawiającego lub w przypadku usuwania skutków awarii;</w:t>
            </w:r>
          </w:p>
          <w:p w14:paraId="27D0B4C5" w14:textId="09197F7E" w:rsidR="00775BAB" w:rsidRPr="00E41DB3" w:rsidRDefault="00775BAB" w:rsidP="00775BAB">
            <w:pPr>
              <w:pStyle w:val="Akapitzlist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testowe odtwarzanie środowiska zgodnie z harmonogramem ustalonym z Zamawiającym.</w:t>
            </w:r>
          </w:p>
        </w:tc>
        <w:tc>
          <w:tcPr>
            <w:tcW w:w="1654" w:type="dxa"/>
            <w:vAlign w:val="center"/>
          </w:tcPr>
          <w:p w14:paraId="0CB3BD1D" w14:textId="1299A198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666AC950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4B25DBE7" w14:textId="77777777" w:rsidTr="0070600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562D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350B2" w14:textId="006B50BA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infrastruktury sieciowej:</w:t>
            </w:r>
          </w:p>
          <w:p w14:paraId="7DEBAD81" w14:textId="1971584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weryfikacja poprawności pracy urządzeń sieciowych oraz analiza ich stanu;</w:t>
            </w:r>
          </w:p>
          <w:p w14:paraId="556C1CD5" w14:textId="3BE75F6B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dostępem;</w:t>
            </w:r>
          </w:p>
          <w:p w14:paraId="2F9AF1AB" w14:textId="75E84C5A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kopie zapasowe konfiguracji;</w:t>
            </w:r>
          </w:p>
          <w:p w14:paraId="6636023D" w14:textId="2701408C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identyfikacja problemów i awarii;</w:t>
            </w:r>
          </w:p>
          <w:p w14:paraId="4100C530" w14:textId="43C99AE1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incydentami, problemami;</w:t>
            </w:r>
          </w:p>
          <w:p w14:paraId="559992E9" w14:textId="7D08CE80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pomoc w kontaktach ze wsparciem producenta celem usunięcia awarii / problemów / zmiany funkcjonalności;</w:t>
            </w:r>
          </w:p>
          <w:p w14:paraId="7FA5D1A1" w14:textId="19870C55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optymalizacja konfiguracji;</w:t>
            </w:r>
          </w:p>
          <w:p w14:paraId="1767F74A" w14:textId="6D976852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możliwej optymalizacji konfiguracji sprzętowej i programowej urządzeń sieciowych;</w:t>
            </w:r>
          </w:p>
          <w:p w14:paraId="0A8697A5" w14:textId="1FEC8E81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aktualizacji oprogramowania sprzętowego urządzeń sieciowych;</w:t>
            </w:r>
          </w:p>
          <w:p w14:paraId="68744C89" w14:textId="62BFB043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rozbudowy sieci oraz rozwiązań bezpieczeństwa o nowe komponenty;</w:t>
            </w:r>
          </w:p>
          <w:p w14:paraId="50A91B6E" w14:textId="37430826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wsparcie w procesie rekonfiguracji urządzeń;</w:t>
            </w:r>
          </w:p>
          <w:p w14:paraId="028E27E0" w14:textId="09275CF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wparcie w zakresie planowania cyklu życia urządzeń i rozwiązań;</w:t>
            </w:r>
          </w:p>
          <w:p w14:paraId="229C78D8" w14:textId="3DBA559A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usuwanie usterek sprzętowych, w tym wymiana uszkodzonych komponentów zgodnie z SLA w ramach posiadanego wsparcia vendora;</w:t>
            </w:r>
          </w:p>
          <w:p w14:paraId="6D53C4F3" w14:textId="3F51483E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weryfikacja konfiguracji pod katem najlepszych praktyk.</w:t>
            </w:r>
          </w:p>
        </w:tc>
        <w:tc>
          <w:tcPr>
            <w:tcW w:w="1654" w:type="dxa"/>
            <w:vAlign w:val="center"/>
          </w:tcPr>
          <w:p w14:paraId="41B79EDB" w14:textId="1D563B1F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</w:tcPr>
          <w:p w14:paraId="3C5605B6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36953F6" w14:textId="77777777" w:rsidTr="00112CD8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F603C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CC86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SLA:</w:t>
            </w:r>
          </w:p>
          <w:p w14:paraId="47A10772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dni ustawowo wolnych od pracy.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07A7874B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40FE0AC8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Zasady zmiany priorytetów Incydentów i Błędów: </w:t>
            </w:r>
          </w:p>
          <w:p w14:paraId="6CF07FE2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6166EA26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4431A71F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c. Czas Napraw Incydentów i Błędów, których przypisany priorytet został obniżony będą liczone od początku ich pierwotnego zgłoszenia. </w:t>
            </w:r>
          </w:p>
          <w:p w14:paraId="52EF3740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E276CC4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09845EDE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36381EF3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b) Potwierdzenie przyjęcia Zgłoszenia będzie dokonywane przez WYKONAWCĘ pocztą elektroniczną na wskazany poniżej adres ZAMAWIAJĄCEGO. </w:t>
            </w:r>
          </w:p>
          <w:p w14:paraId="220821E0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2D0860CC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764475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Czasy reakcji w ramach usługi SLA: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782F430" wp14:editId="45DE9654">
                  <wp:extent cx="3746500" cy="2066290"/>
                  <wp:effectExtent l="0" t="0" r="6350" b="0"/>
                  <wp:docPr id="211670192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D07E2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0B4D98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33AC6A54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7877F580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2D12194D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2A6164BC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756237E4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43899" w14:textId="77777777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2E7BC739" w14:textId="761DF1A8" w:rsidR="00775BAB" w:rsidRPr="00E41DB3" w:rsidRDefault="00775BAB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5D969EFC" w14:textId="079F6747" w:rsidR="00775BAB" w:rsidRPr="00E41DB3" w:rsidRDefault="00F61D14" w:rsidP="00775BAB">
            <w:pPr>
              <w:spacing w:before="60" w:after="60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765E1C1C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AE7EAF4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0B1B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23D3" w14:textId="4F3EB7C5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Asysta Techniczna dla macierzy dyskowych.</w:t>
            </w:r>
          </w:p>
          <w:p w14:paraId="49DEE7A5" w14:textId="1EF5C130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Macierz wraz z dyskami, oprogramowaniem, gwarancją i wsparciem: Macierz dyskowa (warstwa składowania oraz integracji z siecią SAN)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76980CF" w14:textId="1874FCA2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757F2CD5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E9E6152" w14:textId="77777777" w:rsidTr="00112CD8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B5EB2" w14:textId="77777777" w:rsidR="00775BAB" w:rsidRPr="00E41DB3" w:rsidRDefault="00775BAB" w:rsidP="00775BAB">
            <w:pPr>
              <w:pStyle w:val="Akapitzlist"/>
              <w:spacing w:after="0"/>
              <w:ind w:left="92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CBF9" w14:textId="7B9749E0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Usługa polega na zapewnieniu sprawnego funkcjonowania macierzy wraz z działającym na nich oprogramowaniem i zintegrowanymi modułami.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899EC4A" w14:textId="5B0C86ED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440AD51C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5A5E88BC" w14:textId="77777777" w:rsidTr="00E8645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D6AFC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078F" w14:textId="6FB477B7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Utrzymanie infrastruktury:</w:t>
            </w:r>
          </w:p>
          <w:p w14:paraId="43C4F362" w14:textId="33931C08" w:rsidR="00775BAB" w:rsidRPr="00E41DB3" w:rsidRDefault="00775BAB" w:rsidP="00775BAB">
            <w:pPr>
              <w:pStyle w:val="Akapitzlist"/>
              <w:numPr>
                <w:ilvl w:val="0"/>
                <w:numId w:val="35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bieżący monitoring i weryfikacja poprawności pracy macierzy dyskowej, analiza stanu infrastruktury;</w:t>
            </w:r>
          </w:p>
          <w:p w14:paraId="75B9C8CC" w14:textId="29E50F1A" w:rsidR="00775BAB" w:rsidRPr="00E41DB3" w:rsidRDefault="00775BAB" w:rsidP="00775BAB">
            <w:pPr>
              <w:pStyle w:val="Akapitzlist"/>
              <w:numPr>
                <w:ilvl w:val="0"/>
                <w:numId w:val="35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aktualizacja oprogramowania urządzeń (firmware);</w:t>
            </w:r>
          </w:p>
          <w:p w14:paraId="4F6DFEF1" w14:textId="03B021DF" w:rsidR="00775BAB" w:rsidRPr="00E41DB3" w:rsidRDefault="00775BAB" w:rsidP="00775BAB">
            <w:pPr>
              <w:pStyle w:val="Akapitzlist"/>
              <w:numPr>
                <w:ilvl w:val="0"/>
                <w:numId w:val="35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usuwanie usterek sprzętowych, w tym wymiana uszkodzonych komponentów zgodnie z SLA.</w:t>
            </w:r>
          </w:p>
        </w:tc>
        <w:tc>
          <w:tcPr>
            <w:tcW w:w="1654" w:type="dxa"/>
            <w:vAlign w:val="center"/>
          </w:tcPr>
          <w:p w14:paraId="49DA42A2" w14:textId="6A782F7E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553B2DF2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6C58C51D" w14:textId="77777777" w:rsidTr="00E8645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07CB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2B839" w14:textId="4CF00193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Optymalizacja konfiguracji:</w:t>
            </w:r>
          </w:p>
          <w:p w14:paraId="31C22851" w14:textId="208F3744" w:rsidR="00775BAB" w:rsidRPr="00E41DB3" w:rsidRDefault="00775BAB" w:rsidP="00775BAB">
            <w:pPr>
              <w:pStyle w:val="Akapitzlist"/>
              <w:numPr>
                <w:ilvl w:val="0"/>
                <w:numId w:val="36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Rekomendacje w zakresie możliwej optymalizacji konfiguracji sprzętowej i programowej urządzenia;</w:t>
            </w:r>
          </w:p>
          <w:p w14:paraId="00917B74" w14:textId="1F270AD4" w:rsidR="00775BAB" w:rsidRPr="00E41DB3" w:rsidRDefault="00775BAB" w:rsidP="00775BAB">
            <w:pPr>
              <w:pStyle w:val="Akapitzlist"/>
              <w:numPr>
                <w:ilvl w:val="0"/>
                <w:numId w:val="36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Weryfikacja konfiguracji pod katem najlepszych praktyk;</w:t>
            </w:r>
          </w:p>
          <w:p w14:paraId="6839C451" w14:textId="20F8724C" w:rsidR="00775BAB" w:rsidRPr="00E41DB3" w:rsidRDefault="00775BAB" w:rsidP="00775BAB">
            <w:pPr>
              <w:pStyle w:val="Akapitzlist"/>
              <w:numPr>
                <w:ilvl w:val="0"/>
                <w:numId w:val="36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Rekonfiguracja połączeń fizycznych w zakresie LAN/SAN;</w:t>
            </w:r>
          </w:p>
          <w:p w14:paraId="48AE8D2B" w14:textId="3DC8B382" w:rsidR="00775BAB" w:rsidRPr="00E41DB3" w:rsidRDefault="00775BAB" w:rsidP="00775BAB">
            <w:pPr>
              <w:pStyle w:val="Akapitzlist"/>
              <w:numPr>
                <w:ilvl w:val="0"/>
                <w:numId w:val="36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Wparcie w zakresie planowania cyklu życia urządzenia.</w:t>
            </w:r>
          </w:p>
        </w:tc>
        <w:tc>
          <w:tcPr>
            <w:tcW w:w="1654" w:type="dxa"/>
            <w:vAlign w:val="center"/>
          </w:tcPr>
          <w:p w14:paraId="6B6A861B" w14:textId="1FC2E757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70A7B1B1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6D378F8" w14:textId="77777777" w:rsidTr="00E8645C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EE671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8782" w14:textId="29970B70" w:rsidR="00775BAB" w:rsidRPr="00E41DB3" w:rsidRDefault="00775BAB" w:rsidP="00775BAB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Identyfikacja problemów i awarii:</w:t>
            </w:r>
          </w:p>
          <w:p w14:paraId="013F42D9" w14:textId="0B61393C" w:rsidR="00775BAB" w:rsidRPr="00E41DB3" w:rsidRDefault="00775BAB" w:rsidP="00775BAB">
            <w:pPr>
              <w:pStyle w:val="Akapitzlist"/>
              <w:numPr>
                <w:ilvl w:val="0"/>
                <w:numId w:val="37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Zarządzanie incydentami, problemami, pojemnością wraz z raportowaniem;</w:t>
            </w:r>
          </w:p>
          <w:p w14:paraId="72F43048" w14:textId="7917CB9D" w:rsidR="00775BAB" w:rsidRPr="00E41DB3" w:rsidRDefault="00775BAB" w:rsidP="00775BAB">
            <w:pPr>
              <w:pStyle w:val="Akapitzlist"/>
              <w:numPr>
                <w:ilvl w:val="0"/>
                <w:numId w:val="37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Pomoc w kontaktach ze wsparciem producenta celem usunięcia awarii / problemów / zmiany funkcjonalności;</w:t>
            </w:r>
          </w:p>
          <w:p w14:paraId="192B4F1A" w14:textId="23D2C71E" w:rsidR="00775BAB" w:rsidRPr="00E41DB3" w:rsidRDefault="00775BAB" w:rsidP="00775BAB">
            <w:pPr>
              <w:pStyle w:val="Akapitzlist"/>
              <w:numPr>
                <w:ilvl w:val="0"/>
                <w:numId w:val="37"/>
              </w:numPr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/>
                <w:sz w:val="20"/>
                <w:szCs w:val="20"/>
              </w:rPr>
              <w:t>Weryfikacja statusu umów serwisowych i gwarancji.</w:t>
            </w:r>
          </w:p>
        </w:tc>
        <w:tc>
          <w:tcPr>
            <w:tcW w:w="1654" w:type="dxa"/>
            <w:vAlign w:val="center"/>
          </w:tcPr>
          <w:p w14:paraId="2D8647F4" w14:textId="1331C408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13831543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106DE8B5" w14:textId="77777777" w:rsidTr="00F740CF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01090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F10B" w14:textId="1CF73BE6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Utrzymanie warstwy dostępu sieciowego – moduł integracji z siecią SAN:</w:t>
            </w:r>
          </w:p>
          <w:p w14:paraId="149D21AB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weryfikacja poprawności pracy urządzeń sieciowych oraz analiza ich stanu;</w:t>
            </w:r>
          </w:p>
          <w:p w14:paraId="6B215B76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dostępem;</w:t>
            </w:r>
          </w:p>
          <w:p w14:paraId="2086C43A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identyfikacja problemów i awarii;</w:t>
            </w:r>
          </w:p>
          <w:p w14:paraId="6D22A3EF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incydentami, problemami;</w:t>
            </w:r>
          </w:p>
          <w:p w14:paraId="64F7F0DF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pomoc w kontaktach ze wsparciem producenta celem usunięcia awarii / problemów / zmiany funkcjonalności;</w:t>
            </w:r>
          </w:p>
          <w:p w14:paraId="16E08E54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optymalizacja konfiguracji;</w:t>
            </w:r>
          </w:p>
          <w:p w14:paraId="3FC0F4E6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możliwej optymalizacji konfiguracji sprzętowej i programowej urządzeń sieciowych;</w:t>
            </w:r>
          </w:p>
          <w:p w14:paraId="687FE0DC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aktualizacji oprogramowania sprzętowego urządzeń sieciowych;</w:t>
            </w:r>
          </w:p>
          <w:p w14:paraId="0CE258CD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rekomendacje w zakresie rozbudowy sieci oraz rozwiązań bezpieczeństwa o nowe komponenty;</w:t>
            </w:r>
          </w:p>
          <w:p w14:paraId="62757422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wsparcie w procesie rekonfiguracji urządzeń;</w:t>
            </w:r>
          </w:p>
          <w:p w14:paraId="4EF51704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wparcie w zakresie planowania cyklu życia urządzeń i rozwiązań;</w:t>
            </w:r>
          </w:p>
          <w:p w14:paraId="1FCD5FD2" w14:textId="77777777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usuwanie usterek sprzętowych, w tym wymiana uszkodzonych komponentów zgodnie z SLA w ramach posiadanego wsparcia vendora;</w:t>
            </w:r>
          </w:p>
          <w:p w14:paraId="796831B6" w14:textId="13B19C7F" w:rsidR="00775BAB" w:rsidRPr="00E41DB3" w:rsidRDefault="00775BAB" w:rsidP="00775BAB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weryfikacja konfiguracji pod katem najlepszych praktyk.</w:t>
            </w:r>
          </w:p>
        </w:tc>
        <w:tc>
          <w:tcPr>
            <w:tcW w:w="1654" w:type="dxa"/>
            <w:vAlign w:val="center"/>
          </w:tcPr>
          <w:p w14:paraId="2D48054F" w14:textId="7F8ED68E" w:rsidR="00775BAB" w:rsidRPr="00E41DB3" w:rsidRDefault="00775BAB" w:rsidP="00775BA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653" w:type="dxa"/>
          </w:tcPr>
          <w:p w14:paraId="3F007AA5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75BAB" w:rsidRPr="00E41DB3" w14:paraId="21ACB469" w14:textId="77777777" w:rsidTr="00F34822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B29CE" w14:textId="77777777" w:rsidR="00775BAB" w:rsidRPr="00E41DB3" w:rsidRDefault="00775BAB" w:rsidP="00112CD8">
            <w:pPr>
              <w:pStyle w:val="Akapitzlist"/>
              <w:numPr>
                <w:ilvl w:val="0"/>
                <w:numId w:val="4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CAEF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SLA:</w:t>
            </w:r>
          </w:p>
          <w:p w14:paraId="3007EB8C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Wszystkie Zgłoszenia będą przyjmowane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Zdalnie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obsługiwane od poniedziałku do piątku, w godzinach 7-16 z wyłączeniem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świąt 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dni </w:t>
            </w:r>
            <w:r w:rsidRPr="00867B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ustawowo wolnych od pracy.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3AE42098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30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Zgłoszenia o priorytecie Krytyczny i Wysoki będą przyjmowane i obsługiwane zdalnie w dni robocze w godzinach 16:00 –7:00 oraz w soboty, niedziele i święta od 00:00 do 23:59. W razie konieczności po wyczerpaniu zdalnej możliwości rozwiązania zgłoszenia WYKONAWCA będzie kontynuował rozwiązanie w jednostkach zakładów leczniczych ZAMAWIAJĄCEGO 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</w:p>
          <w:p w14:paraId="5CC32CAD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Zasady zmiany priorytetów Incydentów i Błędów: </w:t>
            </w:r>
          </w:p>
          <w:p w14:paraId="4695D14C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 Priorytet Incydentu lub Błędu ustala ZAMAWIAJĄCY. </w:t>
            </w:r>
          </w:p>
          <w:p w14:paraId="7C8B3263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Podczas prowadzenia przez Dostawce Diagnoz Incydentu bądź Naprawy Błędu, Zespół WYKONAWCY może w uzasadnionych wypadkach zmienić priorytet Incydentu lub Błędu. </w:t>
            </w:r>
          </w:p>
          <w:p w14:paraId="031901BF" w14:textId="77777777" w:rsidR="00775BAB" w:rsidRPr="0069611F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961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c. Czas Napraw Incydentów i Błędów, których przypisany priorytet został obniżony będą liczone od początku ich pierwotnego zgłoszenia. </w:t>
            </w:r>
          </w:p>
          <w:p w14:paraId="7164A093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711D58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ZAMAWIAJĄCEGO w obsłudze incydentów krytycznych </w:t>
            </w:r>
          </w:p>
          <w:p w14:paraId="5A7F7FC6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a) Incydenty krytyczne będą zgłaszane przez ZAMAWIAJĄCEGO zarówno z wykorzystaniem poczty elektronicznej, jak i równolegle drogą telefoniczną na podany poniżej numer telefonu WYKONAWCY. </w:t>
            </w:r>
          </w:p>
          <w:p w14:paraId="6855C1B8" w14:textId="77777777" w:rsidR="00775BAB" w:rsidRPr="00173251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32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b) Potwierdzenie przyjęcia Zgłoszenia będzie dokonywane przez WYKONAWCĘ pocztą elektroniczną na wskazany poniżej adres ZAMAWIAJĄCEGO. </w:t>
            </w:r>
          </w:p>
          <w:p w14:paraId="3CF5942C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c) Dalsza komunikacja pomiędzy ZAMAWIAJĄCYM a WYKONAWCĄ związana z obsługą incydentów krytycznych odbywać się będzie z wykorzystaniem poczty elektronicznej i/lub telefonu, przy czym informacja przekazana telefonicznie powinna być w najbliższym możliwym terminie potwierdzona przez przesłanie wiadomości pocztą elektroniczną na ustalone i podane adresy email i numery telefonów.</w:t>
            </w:r>
          </w:p>
          <w:p w14:paraId="34423E24" w14:textId="77777777" w:rsidR="00775BAB" w:rsidRPr="00E41DB3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C56C2F7" w14:textId="77777777" w:rsidR="00775BAB" w:rsidRPr="00867B5A" w:rsidRDefault="00775BAB" w:rsidP="00775BA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Czasy reakcji w ramach usługi SLA:</w:t>
            </w: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E41D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AEFBFF5" wp14:editId="0AA40B00">
                  <wp:extent cx="3746500" cy="2066290"/>
                  <wp:effectExtent l="0" t="0" r="6350" b="0"/>
                  <wp:docPr id="31583421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4723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0" cy="206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28067" w14:textId="77777777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75F3F32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Naprawy w ramach usługi SLA:</w:t>
            </w:r>
          </w:p>
          <w:p w14:paraId="5C083528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P1 – Krytyczny – 8 godz.</w:t>
            </w:r>
          </w:p>
          <w:p w14:paraId="41EC311F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P2 – Wysoki – 24 godz.</w:t>
            </w:r>
          </w:p>
          <w:p w14:paraId="1D255A31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P3 – Normalny – zgodnie z uzgodnionym planem naprawczym</w:t>
            </w:r>
          </w:p>
          <w:p w14:paraId="3D01BACE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P4 – Niski – zgodnie z uzgodnionym planem naprawczym</w:t>
            </w:r>
          </w:p>
          <w:p w14:paraId="066842BD" w14:textId="77777777" w:rsidR="00112CD8" w:rsidRDefault="00112CD8" w:rsidP="00112CD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484E73A" w14:textId="77777777" w:rsidR="00775BAB" w:rsidRPr="002243FF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43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Zakres Współdziałania Zamawiającego</w:t>
            </w:r>
          </w:p>
          <w:p w14:paraId="198FCA43" w14:textId="05ACE02C" w:rsidR="00775BAB" w:rsidRPr="00E41DB3" w:rsidRDefault="00775BAB" w:rsidP="00775B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Zamawiający ma świadomość, że realizacja Umowy wymaga jego efektywnej i terminowej współpracy z Wykonawcą. Zamawiający będzie wspierał Wykonawcę w okresie tranzycji (przejęcia usług) oraz w późniejszej, stałej współpracy.</w:t>
            </w:r>
          </w:p>
        </w:tc>
        <w:tc>
          <w:tcPr>
            <w:tcW w:w="1654" w:type="dxa"/>
            <w:vAlign w:val="center"/>
          </w:tcPr>
          <w:p w14:paraId="3C4F1AB9" w14:textId="6E8ED8A6" w:rsidR="00775BAB" w:rsidRPr="00E41DB3" w:rsidRDefault="00F61D14" w:rsidP="00775BAB">
            <w:pPr>
              <w:spacing w:before="60" w:after="60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  <w:r w:rsidRPr="00E41DB3"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653" w:type="dxa"/>
          </w:tcPr>
          <w:p w14:paraId="41C0EF64" w14:textId="77777777" w:rsidR="00775BAB" w:rsidRPr="00E41DB3" w:rsidRDefault="00775BAB" w:rsidP="00775BAB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49CC3C76" w14:textId="77777777" w:rsidR="00EB7701" w:rsidRDefault="00EB7701" w:rsidP="00173258">
      <w:pPr>
        <w:spacing w:after="0" w:line="276" w:lineRule="auto"/>
        <w:jc w:val="center"/>
        <w:rPr>
          <w:rFonts w:ascii="Times New Roman" w:hAnsi="Times New Roman"/>
        </w:rPr>
      </w:pPr>
    </w:p>
    <w:p w14:paraId="2F7D6BDE" w14:textId="77777777" w:rsidR="003176CE" w:rsidRDefault="00EB7701" w:rsidP="00112CD8">
      <w:pPr>
        <w:suppressAutoHyphens w:val="0"/>
        <w:autoSpaceDN/>
        <w:spacing w:after="0"/>
        <w:ind w:left="1134"/>
        <w:textAlignment w:val="auto"/>
        <w:rPr>
          <w:rFonts w:ascii="Times New Roman" w:hAnsi="Times New Roman"/>
          <w:bCs/>
        </w:rPr>
      </w:pPr>
      <w:r>
        <w:rPr>
          <w:rFonts w:ascii="Times New Roman" w:hAnsi="Times New Roman"/>
        </w:rPr>
        <w:br w:type="page"/>
      </w:r>
      <w:r w:rsidR="00112CD8">
        <w:rPr>
          <w:rFonts w:ascii="Times New Roman" w:hAnsi="Times New Roman"/>
        </w:rPr>
        <w:lastRenderedPageBreak/>
        <w:t>3b</w:t>
      </w:r>
      <w:r>
        <w:rPr>
          <w:rFonts w:ascii="Times New Roman" w:hAnsi="Times New Roman"/>
          <w:bCs/>
        </w:rPr>
        <w:t xml:space="preserve">) </w:t>
      </w:r>
      <w:r w:rsidR="00AF1F55" w:rsidRPr="00AF1F55">
        <w:rPr>
          <w:rFonts w:ascii="Times New Roman" w:hAnsi="Times New Roman"/>
          <w:bCs/>
        </w:rPr>
        <w:t>Przedłużenie wsparcia dla posiadanych urządzeń brzegowych typu UTM/firewall</w:t>
      </w:r>
    </w:p>
    <w:p w14:paraId="1DF4DBEF" w14:textId="44AEA425" w:rsidR="00EB7701" w:rsidRDefault="003176CE" w:rsidP="00112CD8">
      <w:pPr>
        <w:suppressAutoHyphens w:val="0"/>
        <w:autoSpaceDN/>
        <w:spacing w:after="0"/>
        <w:ind w:left="1134"/>
        <w:textAlignment w:val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3c)  </w:t>
      </w:r>
      <w:r w:rsidR="00D123FB" w:rsidRPr="00D123FB">
        <w:rPr>
          <w:rFonts w:ascii="Times New Roman" w:hAnsi="Times New Roman"/>
          <w:bCs/>
        </w:rPr>
        <w:t>Przedłużenie wsparcia dla systemu ochrony serwera pocztowego</w:t>
      </w:r>
    </w:p>
    <w:p w14:paraId="6ECAF65A" w14:textId="3E1BB21F" w:rsidR="00EB7701" w:rsidRPr="00225F46" w:rsidRDefault="00EB7701" w:rsidP="00225F46">
      <w:pPr>
        <w:spacing w:after="0"/>
        <w:rPr>
          <w:rFonts w:ascii="Times New Roman" w:hAnsi="Times New Roman"/>
          <w:bCs/>
          <w:color w:val="000000" w:themeColor="text1"/>
        </w:rPr>
      </w:pPr>
    </w:p>
    <w:p w14:paraId="3D91E4F2" w14:textId="77777777" w:rsidR="00EB7701" w:rsidRPr="00173258" w:rsidRDefault="00EB7701" w:rsidP="00EB7701">
      <w:pPr>
        <w:spacing w:after="0" w:line="276" w:lineRule="auto"/>
        <w:jc w:val="center"/>
        <w:rPr>
          <w:rFonts w:ascii="Times New Roman" w:hAnsi="Times New Roman"/>
          <w:bCs/>
          <w:color w:val="000000" w:themeColor="text1"/>
        </w:rPr>
      </w:pPr>
    </w:p>
    <w:tbl>
      <w:tblPr>
        <w:tblW w:w="1055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6116"/>
        <w:gridCol w:w="1654"/>
        <w:gridCol w:w="1653"/>
      </w:tblGrid>
      <w:tr w:rsidR="00676859" w:rsidRPr="00795B1B" w14:paraId="51E6F265" w14:textId="77777777" w:rsidTr="003176CE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6426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408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Opis parametru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4D7502A9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CF3D960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Parametr oferowany</w:t>
            </w:r>
          </w:p>
        </w:tc>
      </w:tr>
      <w:tr w:rsidR="00676859" w:rsidRPr="00795B1B" w14:paraId="56868655" w14:textId="77777777" w:rsidTr="003176CE">
        <w:trPr>
          <w:trHeight w:val="567"/>
        </w:trPr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DE136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976B" w14:textId="5F01DE21" w:rsidR="00676859" w:rsidRPr="00795B1B" w:rsidRDefault="00F70087" w:rsidP="00A91CBB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/>
                <w:sz w:val="20"/>
                <w:szCs w:val="20"/>
              </w:rPr>
              <w:t>Przedłużenie wsparcia dla posiadanych urządzeń brzegowych typu UTM/firewall</w:t>
            </w:r>
            <w:r w:rsidR="00795B1B" w:rsidRPr="00795B1B">
              <w:rPr>
                <w:rFonts w:ascii="Times New Roman" w:hAnsi="Times New Roman"/>
                <w:b/>
                <w:sz w:val="20"/>
                <w:szCs w:val="20"/>
              </w:rPr>
              <w:t xml:space="preserve"> oraz wsparcia dla Systemu ochrony serwera pocztowego</w:t>
            </w:r>
          </w:p>
        </w:tc>
        <w:tc>
          <w:tcPr>
            <w:tcW w:w="165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DABE02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53" w:type="dxa"/>
            <w:tcBorders>
              <w:tl2br w:val="single" w:sz="4" w:space="0" w:color="auto"/>
              <w:tr2bl w:val="single" w:sz="4" w:space="0" w:color="auto"/>
            </w:tcBorders>
          </w:tcPr>
          <w:p w14:paraId="2BB84046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76859" w:rsidRPr="00795B1B" w14:paraId="3E20F332" w14:textId="77777777" w:rsidTr="00B1728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C60F8" w14:textId="77777777" w:rsidR="00676859" w:rsidRPr="00795B1B" w:rsidRDefault="00676859" w:rsidP="00676859">
            <w:pPr>
              <w:pStyle w:val="Akapitzlis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93978" w14:textId="78096CCB" w:rsidR="002D4010" w:rsidRPr="00795B1B" w:rsidRDefault="002D4010" w:rsidP="002D401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Dla </w:t>
            </w:r>
            <w:r w:rsidR="00020BB1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modeli </w:t>
            </w: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urządzeń i numerów seryjnych: </w:t>
            </w:r>
          </w:p>
          <w:p w14:paraId="60180CEB" w14:textId="433F5407" w:rsidR="002D4010" w:rsidRPr="00795B1B" w:rsidRDefault="0042741F" w:rsidP="002D401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UTM</w:t>
            </w:r>
            <w:r w:rsid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Firewall - </w:t>
            </w:r>
            <w:r w:rsidR="00C75A2D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Fortinet </w:t>
            </w:r>
            <w:r w:rsidR="002D4010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FortiGate 90G FGT90GTK23000893</w:t>
            </w:r>
            <w:r w:rsidR="002D4010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15B48BA2" w14:textId="7FEDEF3F" w:rsidR="002D4010" w:rsidRPr="00795B1B" w:rsidRDefault="00C75A2D" w:rsidP="002D401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i </w:t>
            </w:r>
            <w:r w:rsidR="002D4010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31135131" w14:textId="3B1CCB59" w:rsidR="005A699C" w:rsidRPr="00795B1B" w:rsidRDefault="0042741F" w:rsidP="005A699C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UTM</w:t>
            </w:r>
            <w:r w:rsid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Firewall - </w:t>
            </w:r>
            <w:r w:rsidR="00C75A2D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Fortinet </w:t>
            </w:r>
            <w:r w:rsidR="002D4010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FortiGate 90G FGT90GTK23000586</w:t>
            </w:r>
          </w:p>
          <w:p w14:paraId="40FB668E" w14:textId="77DDB4E5" w:rsidR="00C75A2D" w:rsidRPr="00795B1B" w:rsidRDefault="00795B1B" w:rsidP="005A699C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="00C75A2D"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raz </w:t>
            </w:r>
          </w:p>
          <w:p w14:paraId="0CE0D280" w14:textId="0EC12E3E" w:rsidR="00795B1B" w:rsidRPr="00795B1B" w:rsidRDefault="0042741F" w:rsidP="005A699C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95B1B">
              <w:rPr>
                <w:rFonts w:ascii="Times New Roman" w:hAnsi="Times New Roman"/>
                <w:bCs/>
                <w:sz w:val="20"/>
                <w:szCs w:val="20"/>
              </w:rPr>
              <w:t>System ochrony serwera pocztowego</w:t>
            </w:r>
            <w:r w:rsidR="00795B1B" w:rsidRPr="00795B1B">
              <w:rPr>
                <w:rFonts w:ascii="Times New Roman" w:hAnsi="Times New Roman"/>
                <w:bCs/>
                <w:sz w:val="20"/>
                <w:szCs w:val="20"/>
              </w:rPr>
              <w:t xml:space="preserve"> skł</w:t>
            </w:r>
            <w:r w:rsidR="003176CE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795B1B" w:rsidRPr="00795B1B">
              <w:rPr>
                <w:rFonts w:ascii="Times New Roman" w:hAnsi="Times New Roman"/>
                <w:bCs/>
                <w:sz w:val="20"/>
                <w:szCs w:val="20"/>
              </w:rPr>
              <w:t xml:space="preserve">dający się z: </w:t>
            </w:r>
          </w:p>
          <w:p w14:paraId="74070C89" w14:textId="64367ED6" w:rsidR="00795B1B" w:rsidRPr="00795B1B" w:rsidRDefault="00795B1B" w:rsidP="00795B1B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Fortinet 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FortiMail 200F sn: FE200FT922000092</w:t>
            </w:r>
          </w:p>
          <w:p w14:paraId="4D78C733" w14:textId="15A813B4" w:rsidR="00795B1B" w:rsidRPr="00795B1B" w:rsidRDefault="00795B1B" w:rsidP="00795B1B">
            <w:pPr>
              <w:spacing w:after="0"/>
              <w:ind w:right="-19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7E80C7C2" w14:textId="48BB42CB" w:rsidR="00C75A2D" w:rsidRPr="00795B1B" w:rsidRDefault="00795B1B" w:rsidP="00795B1B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Fortinet 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FortiMail 200F sn: FE200FT922000108</w:t>
            </w:r>
          </w:p>
        </w:tc>
        <w:tc>
          <w:tcPr>
            <w:tcW w:w="1654" w:type="dxa"/>
            <w:vAlign w:val="center"/>
          </w:tcPr>
          <w:p w14:paraId="2D7C4A20" w14:textId="0D24A386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Tak</w:t>
            </w:r>
            <w:r w:rsidR="002D4010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podać</w:t>
            </w:r>
          </w:p>
        </w:tc>
        <w:tc>
          <w:tcPr>
            <w:tcW w:w="1653" w:type="dxa"/>
          </w:tcPr>
          <w:p w14:paraId="143486B8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76859" w:rsidRPr="00795B1B" w14:paraId="39087153" w14:textId="77777777" w:rsidTr="00B1728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EA167" w14:textId="77777777" w:rsidR="00676859" w:rsidRPr="00795B1B" w:rsidRDefault="00676859" w:rsidP="00676859">
            <w:pPr>
              <w:pStyle w:val="Akapitzlis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A778F" w14:textId="2344E408" w:rsidR="00593F76" w:rsidRPr="00795B1B" w:rsidRDefault="007F6710" w:rsidP="0082519C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Gwarancja i </w:t>
            </w:r>
            <w:r w:rsidR="002E25F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Wsparcie producenta </w:t>
            </w:r>
            <w:r w:rsidR="00992D29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dla powyższych urządzeń </w:t>
            </w:r>
            <w:r w:rsidR="00D4378C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UTM</w:t>
            </w:r>
            <w:r w:rsidR="00795B1B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/firewall</w:t>
            </w:r>
            <w:r w:rsidR="00D4378C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zawierające następujące pozycje:</w:t>
            </w:r>
          </w:p>
          <w:p w14:paraId="0FA6DA38" w14:textId="308ACAD6" w:rsidR="007F6710" w:rsidRPr="00795B1B" w:rsidRDefault="007F6710" w:rsidP="003176CE">
            <w:pPr>
              <w:pStyle w:val="Akapitzlist"/>
              <w:numPr>
                <w:ilvl w:val="0"/>
                <w:numId w:val="47"/>
              </w:numPr>
              <w:suppressAutoHyphens w:val="0"/>
              <w:autoSpaceDN/>
              <w:spacing w:after="0" w:line="259" w:lineRule="auto"/>
              <w:ind w:left="882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Advanced Malware Protection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  <w:p w14:paraId="33B11DC3" w14:textId="3976859A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AntiSpam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6F81F538" w14:textId="4CEF9BF4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FortiSandbox Cloud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090BC048" w14:textId="77CA3FFF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FortiGuard Virus Outbreak Protection Service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708FFD27" w14:textId="63C709E6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URI Click Protection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34387AA4" w14:textId="11092751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Content Disarm &amp; Reconstruction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4F99FE6C" w14:textId="653238AF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Enhanced Support Premium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21448A66" w14:textId="3AF13857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Telephone Support Premium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337BC3AC" w14:textId="531879FD" w:rsidR="007F6710" w:rsidRPr="00795B1B" w:rsidRDefault="007F6710" w:rsidP="00593F76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Hardware Premium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5F22B6E5" w14:textId="71EAD2CB" w:rsidR="00676859" w:rsidRPr="00795B1B" w:rsidRDefault="007F6710" w:rsidP="007F6710">
            <w:pPr>
              <w:pStyle w:val="Akapitzlist"/>
              <w:numPr>
                <w:ilvl w:val="0"/>
                <w:numId w:val="45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Firmware &amp; General Updates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</w:tc>
        <w:tc>
          <w:tcPr>
            <w:tcW w:w="1654" w:type="dxa"/>
            <w:vAlign w:val="center"/>
          </w:tcPr>
          <w:p w14:paraId="51CF5E29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1B5C251C" w14:textId="77777777" w:rsidR="00676859" w:rsidRPr="00795B1B" w:rsidRDefault="00676859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95B1B" w:rsidRPr="00795B1B" w14:paraId="65581B89" w14:textId="77777777" w:rsidTr="00B1728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CF43" w14:textId="77777777" w:rsidR="00795B1B" w:rsidRPr="00795B1B" w:rsidRDefault="00795B1B" w:rsidP="00676859">
            <w:pPr>
              <w:pStyle w:val="Akapitzlis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215B" w14:textId="1D616F33" w:rsidR="00795B1B" w:rsidRPr="00795B1B" w:rsidRDefault="00795B1B" w:rsidP="00795B1B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Gwarancja i Wsparcie producenta dla powyższych urządzeń Systemu ochrony serwera pocztowego musi zawierać następujące pozycje:</w:t>
            </w:r>
          </w:p>
          <w:p w14:paraId="4D997C38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Advanced Malware Protection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143F5A38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AntiSpam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5D74E312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FortiSandbox Cloud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68380360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FortiGuard Virus Outbreak Protection Service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47E671E9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URI Click Protection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6EACD108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Content Disarm &amp; Reconstruction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76DC147E" w14:textId="77777777" w:rsidR="00795B1B" w:rsidRPr="00795B1B" w:rsidRDefault="00795B1B" w:rsidP="00795B1B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Enhanced Support Premium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7B462BE0" w14:textId="77777777" w:rsidR="003176CE" w:rsidRDefault="00795B1B" w:rsidP="003176CE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Telephone Support Premium</w:t>
            </w:r>
          </w:p>
          <w:p w14:paraId="55DF3347" w14:textId="6AD98D89" w:rsidR="00795B1B" w:rsidRPr="003E2431" w:rsidRDefault="00795B1B" w:rsidP="003176CE">
            <w:pPr>
              <w:pStyle w:val="Akapitzlist"/>
              <w:numPr>
                <w:ilvl w:val="0"/>
                <w:numId w:val="48"/>
              </w:num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3176C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Hardware Premium</w:t>
            </w:r>
            <w:r w:rsidRPr="003176C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3176C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  <w:t>Firmware &amp; General Updates</w:t>
            </w:r>
          </w:p>
        </w:tc>
        <w:tc>
          <w:tcPr>
            <w:tcW w:w="1654" w:type="dxa"/>
            <w:vAlign w:val="center"/>
          </w:tcPr>
          <w:p w14:paraId="6EBF00E2" w14:textId="4CC81F6D" w:rsidR="00795B1B" w:rsidRPr="00795B1B" w:rsidRDefault="00795B1B" w:rsidP="00B1728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3091D2FE" w14:textId="77777777" w:rsidR="00795B1B" w:rsidRPr="00795B1B" w:rsidRDefault="00795B1B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60939" w:rsidRPr="00795B1B" w14:paraId="696B69EE" w14:textId="77777777" w:rsidTr="00B1728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FE294" w14:textId="77777777" w:rsidR="00A60939" w:rsidRPr="00795B1B" w:rsidRDefault="00A60939" w:rsidP="00676859">
            <w:pPr>
              <w:pStyle w:val="Akapitzlis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7FD" w14:textId="6238E8C6" w:rsidR="002B5920" w:rsidRPr="00795B1B" w:rsidRDefault="002A05B3" w:rsidP="002B592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Każde z powyższych urządzeń </w:t>
            </w:r>
            <w:r w:rsidR="007C74FB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UTM</w:t>
            </w:r>
            <w:r w:rsidR="009A27A7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/firewall</w:t>
            </w:r>
            <w:r w:rsidR="002B5920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mus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2B5920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być objęt</w:t>
            </w:r>
            <w:r w:rsidR="007C74FB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2B5920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rozszerzonym wsparciem technicznym gwarantującym udostępnienie, dostarczenie oraz instalację sprzętu zastępczego na czas naprawy sprzętu w ciągu 8 godzin od momentu potwierdzenia zasadności zgłoszenia w miejscu instalacji wykonana przez certyfikowanego inżyniera w zakresie oferowanego rozwiązania, realizowanym przez producenta rozwiązania lub autoryzowanego dystrybutora do 31.</w:t>
            </w:r>
            <w:r w:rsidR="007C74FB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05.</w:t>
            </w:r>
            <w:r w:rsidR="00D50DB4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2031 r.</w:t>
            </w:r>
          </w:p>
          <w:p w14:paraId="7F5F5860" w14:textId="00FBF732" w:rsidR="002B5920" w:rsidRPr="00795B1B" w:rsidRDefault="002B5920" w:rsidP="002B592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Dla zapewnienia wysokiego poziomu usług podmiot </w:t>
            </w:r>
            <w:r w:rsidR="00D31408" w:rsidRPr="00D3140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świadczący usługi serwisowe powinien posiadać wdrożony system zarządzania jakością zgodny z normą ISO 9001 lub równoważny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 zakresie świadczenia usług serwisowych. Zgłoszenia serwisowe będą przyjmowane w języku polskim w trybie 24x7 przez dedykowany serwisowy moduł internetowy oraz infolinię w języku polskim 24x7. Czas reakcji winien być nie dłuższy niż 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1 godzina – reakcja w postaci połączenia telefonicznego lub odpowiedzi w portalu serwisowym. </w:t>
            </w:r>
          </w:p>
          <w:p w14:paraId="07CE686B" w14:textId="77777777" w:rsidR="002B5920" w:rsidRPr="00795B1B" w:rsidRDefault="002B5920" w:rsidP="002B592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Oferent winien przedłożyć dokumenty:</w:t>
            </w:r>
          </w:p>
          <w:p w14:paraId="148888FF" w14:textId="77E8ECE5" w:rsidR="002B5920" w:rsidRPr="00795B1B" w:rsidRDefault="002B5920" w:rsidP="002B592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>Oświadczanie Producenta lub Autoryzowanego Dystrybutora świadczącego wsparcie techniczne o gotowości świadczenia na rzecz Zamawiającego wymaganego serwisu (zawierające: adres strony internetowej serwisu i numer infolinii telefonicznej).</w:t>
            </w:r>
          </w:p>
          <w:p w14:paraId="307432B1" w14:textId="5D46F9D3" w:rsidR="00A60939" w:rsidRPr="00795B1B" w:rsidRDefault="002B5920" w:rsidP="002B5920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Certyfikat ISO 9001 podmiotu </w:t>
            </w:r>
            <w:r w:rsidR="00D31408" w:rsidRPr="00D3140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świadczącego usługi serwisowe lub dokument równoważny potwierdzający wdrożony system zarządzania jakością w zakresie świadczenia usług serwisowych</w:t>
            </w: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54" w:type="dxa"/>
            <w:vAlign w:val="center"/>
          </w:tcPr>
          <w:p w14:paraId="74C96B7E" w14:textId="0D30A5E9" w:rsidR="00A60939" w:rsidRPr="00795B1B" w:rsidRDefault="00A0587A" w:rsidP="00B1728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1653" w:type="dxa"/>
          </w:tcPr>
          <w:p w14:paraId="6E2DADA4" w14:textId="77777777" w:rsidR="00A60939" w:rsidRPr="00795B1B" w:rsidRDefault="00A60939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43D10" w:rsidRPr="00795B1B" w14:paraId="65DF4AF3" w14:textId="77777777" w:rsidTr="00B1728A">
        <w:trPr>
          <w:trHeight w:val="567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ADD0B" w14:textId="77777777" w:rsidR="00E43D10" w:rsidRPr="00795B1B" w:rsidRDefault="00E43D10" w:rsidP="00676859">
            <w:pPr>
              <w:pStyle w:val="Akapitzlis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EDBB7" w14:textId="177AFE9F" w:rsidR="00E43D10" w:rsidRPr="00795B1B" w:rsidRDefault="00E43D10" w:rsidP="0082519C">
            <w:pPr>
              <w:suppressAutoHyphens w:val="0"/>
              <w:autoSpaceDN/>
              <w:spacing w:after="0" w:line="259" w:lineRule="auto"/>
              <w:jc w:val="both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Przedłużenie </w:t>
            </w:r>
            <w:r w:rsidR="001324B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ww</w:t>
            </w:r>
            <w:r w:rsidR="00A675FE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1324B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41DB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</w:t>
            </w:r>
            <w:r w:rsidR="001324B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warancji i usług</w:t>
            </w:r>
            <w:r w:rsidR="00180A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dla UTM/Firewall oraz </w:t>
            </w:r>
            <w:r w:rsidR="00180AB7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Systemu ochrony serwera pocztowego</w:t>
            </w:r>
            <w:r w:rsidR="00180A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="00EC3814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 </w:t>
            </w:r>
            <w:r w:rsidR="00E41DB3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dnia </w:t>
            </w:r>
            <w:r w:rsidR="00EC3814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31 maja </w:t>
            </w:r>
            <w:r w:rsidR="00D50DB4" w:rsidRPr="00795B1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2031 r.</w:t>
            </w:r>
          </w:p>
        </w:tc>
        <w:tc>
          <w:tcPr>
            <w:tcW w:w="1654" w:type="dxa"/>
            <w:vAlign w:val="center"/>
          </w:tcPr>
          <w:p w14:paraId="700FEAD2" w14:textId="4098E7E1" w:rsidR="00E43D10" w:rsidRPr="00795B1B" w:rsidRDefault="00A91CBB" w:rsidP="00B1728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5B1B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1653" w:type="dxa"/>
          </w:tcPr>
          <w:p w14:paraId="2DB07759" w14:textId="77777777" w:rsidR="00E43D10" w:rsidRPr="00795B1B" w:rsidRDefault="00E43D10" w:rsidP="00B1728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7F65428" w14:textId="77777777" w:rsidR="00641DD5" w:rsidRPr="0086646B" w:rsidRDefault="00641DD5" w:rsidP="00173258">
      <w:pPr>
        <w:spacing w:after="0" w:line="276" w:lineRule="auto"/>
        <w:jc w:val="center"/>
        <w:rPr>
          <w:rFonts w:ascii="Times New Roman" w:hAnsi="Times New Roman"/>
        </w:rPr>
      </w:pPr>
    </w:p>
    <w:sectPr w:rsidR="00641DD5" w:rsidRPr="0086646B">
      <w:headerReference w:type="default" r:id="rId9"/>
      <w:pgSz w:w="11906" w:h="16838"/>
      <w:pgMar w:top="142" w:right="1417" w:bottom="1417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E8FE" w14:textId="77777777" w:rsidR="00745C15" w:rsidRDefault="00745C15">
      <w:r>
        <w:separator/>
      </w:r>
    </w:p>
  </w:endnote>
  <w:endnote w:type="continuationSeparator" w:id="0">
    <w:p w14:paraId="518A0451" w14:textId="77777777" w:rsidR="00745C15" w:rsidRDefault="0074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6EF5" w14:textId="77777777" w:rsidR="00745C15" w:rsidRDefault="00745C15">
      <w:pPr>
        <w:spacing w:after="0"/>
      </w:pPr>
      <w:r>
        <w:separator/>
      </w:r>
    </w:p>
  </w:footnote>
  <w:footnote w:type="continuationSeparator" w:id="0">
    <w:p w14:paraId="5BA22E08" w14:textId="77777777" w:rsidR="00745C15" w:rsidRDefault="00745C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75E0" w14:textId="67C1D301" w:rsidR="002B57C8" w:rsidRDefault="002B57C8" w:rsidP="002B57C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685E5F9" wp14:editId="49D4518E">
          <wp:extent cx="5760720" cy="575945"/>
          <wp:effectExtent l="0" t="0" r="508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C95"/>
    <w:multiLevelType w:val="hybridMultilevel"/>
    <w:tmpl w:val="BCC08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53F5"/>
    <w:multiLevelType w:val="multilevel"/>
    <w:tmpl w:val="4ADEB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7F6E7F"/>
    <w:multiLevelType w:val="hybridMultilevel"/>
    <w:tmpl w:val="DA3CE7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520E8"/>
    <w:multiLevelType w:val="hybridMultilevel"/>
    <w:tmpl w:val="556C7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B73"/>
    <w:multiLevelType w:val="hybridMultilevel"/>
    <w:tmpl w:val="2D30E5EE"/>
    <w:lvl w:ilvl="0" w:tplc="B480383E">
      <w:start w:val="1"/>
      <w:numFmt w:val="decimal"/>
      <w:lvlText w:val="%1."/>
      <w:lvlJc w:val="left"/>
      <w:pPr>
        <w:ind w:left="36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F52A8"/>
    <w:multiLevelType w:val="hybridMultilevel"/>
    <w:tmpl w:val="65DC1AB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AF215FA"/>
    <w:multiLevelType w:val="hybridMultilevel"/>
    <w:tmpl w:val="CCBA9138"/>
    <w:lvl w:ilvl="0" w:tplc="FE6E4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5132F"/>
    <w:multiLevelType w:val="hybridMultilevel"/>
    <w:tmpl w:val="4548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3A6A08"/>
    <w:multiLevelType w:val="hybridMultilevel"/>
    <w:tmpl w:val="E9ECB72E"/>
    <w:lvl w:ilvl="0" w:tplc="4184DA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A1AB4"/>
    <w:multiLevelType w:val="hybridMultilevel"/>
    <w:tmpl w:val="3A46111E"/>
    <w:lvl w:ilvl="0" w:tplc="9AE83D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D3BAD"/>
    <w:multiLevelType w:val="hybridMultilevel"/>
    <w:tmpl w:val="4F664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C0DEE"/>
    <w:multiLevelType w:val="hybridMultilevel"/>
    <w:tmpl w:val="40C07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25779"/>
    <w:multiLevelType w:val="hybridMultilevel"/>
    <w:tmpl w:val="F15A9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A77A4"/>
    <w:multiLevelType w:val="hybridMultilevel"/>
    <w:tmpl w:val="354881A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B647AC3"/>
    <w:multiLevelType w:val="hybridMultilevel"/>
    <w:tmpl w:val="AACA9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CE3F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21741"/>
    <w:multiLevelType w:val="hybridMultilevel"/>
    <w:tmpl w:val="AF74A30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61781"/>
    <w:multiLevelType w:val="multilevel"/>
    <w:tmpl w:val="BEDEF35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2423060B"/>
    <w:multiLevelType w:val="multilevel"/>
    <w:tmpl w:val="242306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6B50C2"/>
    <w:multiLevelType w:val="hybridMultilevel"/>
    <w:tmpl w:val="B45E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65852"/>
    <w:multiLevelType w:val="multilevel"/>
    <w:tmpl w:val="58529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ED1F91"/>
    <w:multiLevelType w:val="hybridMultilevel"/>
    <w:tmpl w:val="4CACE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C9D"/>
    <w:multiLevelType w:val="hybridMultilevel"/>
    <w:tmpl w:val="5CE64414"/>
    <w:lvl w:ilvl="0" w:tplc="88DC096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4E74915"/>
    <w:multiLevelType w:val="hybridMultilevel"/>
    <w:tmpl w:val="B734FF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FB0C6E"/>
    <w:multiLevelType w:val="hybridMultilevel"/>
    <w:tmpl w:val="FD881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D4E21"/>
    <w:multiLevelType w:val="hybridMultilevel"/>
    <w:tmpl w:val="3C3E7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12474"/>
    <w:multiLevelType w:val="hybridMultilevel"/>
    <w:tmpl w:val="6E10F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9F7563"/>
    <w:multiLevelType w:val="hybridMultilevel"/>
    <w:tmpl w:val="61A43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B137B3"/>
    <w:multiLevelType w:val="hybridMultilevel"/>
    <w:tmpl w:val="226CE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7D484B"/>
    <w:multiLevelType w:val="hybridMultilevel"/>
    <w:tmpl w:val="B9D6B83A"/>
    <w:lvl w:ilvl="0" w:tplc="44E447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2A206F"/>
    <w:multiLevelType w:val="hybridMultilevel"/>
    <w:tmpl w:val="09B6D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054B8"/>
    <w:multiLevelType w:val="hybridMultilevel"/>
    <w:tmpl w:val="C76C2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D4780"/>
    <w:multiLevelType w:val="multilevel"/>
    <w:tmpl w:val="4CFD4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741D6"/>
    <w:multiLevelType w:val="hybridMultilevel"/>
    <w:tmpl w:val="CE869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D7317"/>
    <w:multiLevelType w:val="hybridMultilevel"/>
    <w:tmpl w:val="1474E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50405"/>
    <w:multiLevelType w:val="hybridMultilevel"/>
    <w:tmpl w:val="E3A01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548"/>
    <w:multiLevelType w:val="hybridMultilevel"/>
    <w:tmpl w:val="CE565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D59D8"/>
    <w:multiLevelType w:val="hybridMultilevel"/>
    <w:tmpl w:val="03BEF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81A7C"/>
    <w:multiLevelType w:val="hybridMultilevel"/>
    <w:tmpl w:val="779614D6"/>
    <w:lvl w:ilvl="0" w:tplc="3D1E24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6D68"/>
    <w:multiLevelType w:val="hybridMultilevel"/>
    <w:tmpl w:val="04626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05492"/>
    <w:multiLevelType w:val="hybridMultilevel"/>
    <w:tmpl w:val="7F8A5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A47E1"/>
    <w:multiLevelType w:val="hybridMultilevel"/>
    <w:tmpl w:val="8D1E5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95A7C"/>
    <w:multiLevelType w:val="hybridMultilevel"/>
    <w:tmpl w:val="AACA9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0589F"/>
    <w:multiLevelType w:val="hybridMultilevel"/>
    <w:tmpl w:val="314EE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041"/>
    <w:multiLevelType w:val="hybridMultilevel"/>
    <w:tmpl w:val="C4DCC958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D62AD"/>
    <w:multiLevelType w:val="hybridMultilevel"/>
    <w:tmpl w:val="DF2E6B6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7DE672A0">
      <w:start w:val="1"/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BF2848"/>
    <w:multiLevelType w:val="hybridMultilevel"/>
    <w:tmpl w:val="5DAE6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5348E"/>
    <w:multiLevelType w:val="hybridMultilevel"/>
    <w:tmpl w:val="CDE2F3F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A4404"/>
    <w:multiLevelType w:val="hybridMultilevel"/>
    <w:tmpl w:val="40C07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2E7A50"/>
    <w:multiLevelType w:val="hybridMultilevel"/>
    <w:tmpl w:val="121E7C02"/>
    <w:lvl w:ilvl="0" w:tplc="3D1E24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18037256">
    <w:abstractNumId w:val="17"/>
  </w:num>
  <w:num w:numId="2" w16cid:durableId="413747460">
    <w:abstractNumId w:val="21"/>
  </w:num>
  <w:num w:numId="3" w16cid:durableId="6030167">
    <w:abstractNumId w:val="26"/>
  </w:num>
  <w:num w:numId="4" w16cid:durableId="642202390">
    <w:abstractNumId w:val="8"/>
  </w:num>
  <w:num w:numId="5" w16cid:durableId="1123579169">
    <w:abstractNumId w:val="0"/>
  </w:num>
  <w:num w:numId="6" w16cid:durableId="1457871176">
    <w:abstractNumId w:val="11"/>
  </w:num>
  <w:num w:numId="7" w16cid:durableId="179440289">
    <w:abstractNumId w:val="3"/>
  </w:num>
  <w:num w:numId="8" w16cid:durableId="342558111">
    <w:abstractNumId w:val="31"/>
  </w:num>
  <w:num w:numId="9" w16cid:durableId="850527337">
    <w:abstractNumId w:val="24"/>
  </w:num>
  <w:num w:numId="10" w16cid:durableId="1120223626">
    <w:abstractNumId w:val="47"/>
  </w:num>
  <w:num w:numId="11" w16cid:durableId="1914585509">
    <w:abstractNumId w:val="15"/>
  </w:num>
  <w:num w:numId="12" w16cid:durableId="1283463107">
    <w:abstractNumId w:val="4"/>
  </w:num>
  <w:num w:numId="13" w16cid:durableId="1075666990">
    <w:abstractNumId w:val="16"/>
  </w:num>
  <w:num w:numId="14" w16cid:durableId="2083946061">
    <w:abstractNumId w:val="32"/>
  </w:num>
  <w:num w:numId="15" w16cid:durableId="116342128">
    <w:abstractNumId w:val="14"/>
  </w:num>
  <w:num w:numId="16" w16cid:durableId="976838102">
    <w:abstractNumId w:val="7"/>
  </w:num>
  <w:num w:numId="17" w16cid:durableId="1678582102">
    <w:abstractNumId w:val="44"/>
  </w:num>
  <w:num w:numId="18" w16cid:durableId="496310146">
    <w:abstractNumId w:val="42"/>
  </w:num>
  <w:num w:numId="19" w16cid:durableId="855969034">
    <w:abstractNumId w:val="34"/>
  </w:num>
  <w:num w:numId="20" w16cid:durableId="438448504">
    <w:abstractNumId w:val="45"/>
  </w:num>
  <w:num w:numId="21" w16cid:durableId="363211406">
    <w:abstractNumId w:val="18"/>
  </w:num>
  <w:num w:numId="22" w16cid:durableId="1222137535">
    <w:abstractNumId w:val="22"/>
  </w:num>
  <w:num w:numId="23" w16cid:durableId="494610800">
    <w:abstractNumId w:val="41"/>
  </w:num>
  <w:num w:numId="24" w16cid:durableId="1585141124">
    <w:abstractNumId w:val="2"/>
  </w:num>
  <w:num w:numId="25" w16cid:durableId="1559583381">
    <w:abstractNumId w:val="9"/>
  </w:num>
  <w:num w:numId="26" w16cid:durableId="1364868949">
    <w:abstractNumId w:val="19"/>
  </w:num>
  <w:num w:numId="27" w16cid:durableId="363333676">
    <w:abstractNumId w:val="1"/>
  </w:num>
  <w:num w:numId="28" w16cid:durableId="1040595298">
    <w:abstractNumId w:val="48"/>
  </w:num>
  <w:num w:numId="29" w16cid:durableId="377628066">
    <w:abstractNumId w:val="37"/>
  </w:num>
  <w:num w:numId="30" w16cid:durableId="1132360455">
    <w:abstractNumId w:val="28"/>
  </w:num>
  <w:num w:numId="31" w16cid:durableId="1153907372">
    <w:abstractNumId w:val="5"/>
  </w:num>
  <w:num w:numId="32" w16cid:durableId="1898276118">
    <w:abstractNumId w:val="43"/>
  </w:num>
  <w:num w:numId="33" w16cid:durableId="330450697">
    <w:abstractNumId w:val="36"/>
  </w:num>
  <w:num w:numId="34" w16cid:durableId="982154862">
    <w:abstractNumId w:val="12"/>
  </w:num>
  <w:num w:numId="35" w16cid:durableId="1226841534">
    <w:abstractNumId w:val="25"/>
  </w:num>
  <w:num w:numId="36" w16cid:durableId="1315571432">
    <w:abstractNumId w:val="20"/>
  </w:num>
  <w:num w:numId="37" w16cid:durableId="1187215947">
    <w:abstractNumId w:val="38"/>
  </w:num>
  <w:num w:numId="38" w16cid:durableId="139657234">
    <w:abstractNumId w:val="35"/>
  </w:num>
  <w:num w:numId="39" w16cid:durableId="1418747205">
    <w:abstractNumId w:val="39"/>
  </w:num>
  <w:num w:numId="40" w16cid:durableId="861013598">
    <w:abstractNumId w:val="40"/>
  </w:num>
  <w:num w:numId="41" w16cid:durableId="1469981609">
    <w:abstractNumId w:val="23"/>
  </w:num>
  <w:num w:numId="42" w16cid:durableId="592980948">
    <w:abstractNumId w:val="10"/>
  </w:num>
  <w:num w:numId="43" w16cid:durableId="137958612">
    <w:abstractNumId w:val="29"/>
  </w:num>
  <w:num w:numId="44" w16cid:durableId="550507579">
    <w:abstractNumId w:val="30"/>
  </w:num>
  <w:num w:numId="45" w16cid:durableId="1887375846">
    <w:abstractNumId w:val="46"/>
  </w:num>
  <w:num w:numId="46" w16cid:durableId="2003703943">
    <w:abstractNumId w:val="13"/>
  </w:num>
  <w:num w:numId="47" w16cid:durableId="2097168640">
    <w:abstractNumId w:val="33"/>
  </w:num>
  <w:num w:numId="48" w16cid:durableId="1044061457">
    <w:abstractNumId w:val="27"/>
  </w:num>
  <w:num w:numId="49" w16cid:durableId="15235204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ED5"/>
    <w:rsid w:val="00000B32"/>
    <w:rsid w:val="00007655"/>
    <w:rsid w:val="000103F2"/>
    <w:rsid w:val="00015074"/>
    <w:rsid w:val="000163A4"/>
    <w:rsid w:val="00020BB1"/>
    <w:rsid w:val="0002742C"/>
    <w:rsid w:val="0003195F"/>
    <w:rsid w:val="00035F5B"/>
    <w:rsid w:val="0003738E"/>
    <w:rsid w:val="00041A21"/>
    <w:rsid w:val="00054C4E"/>
    <w:rsid w:val="000652B6"/>
    <w:rsid w:val="0007173E"/>
    <w:rsid w:val="000733DA"/>
    <w:rsid w:val="000739DD"/>
    <w:rsid w:val="000761E5"/>
    <w:rsid w:val="00076AB0"/>
    <w:rsid w:val="00082936"/>
    <w:rsid w:val="000839E4"/>
    <w:rsid w:val="000860BF"/>
    <w:rsid w:val="0008779B"/>
    <w:rsid w:val="00093089"/>
    <w:rsid w:val="00093D02"/>
    <w:rsid w:val="000A6BB7"/>
    <w:rsid w:val="000B6711"/>
    <w:rsid w:val="000C1436"/>
    <w:rsid w:val="000D1538"/>
    <w:rsid w:val="000D2B35"/>
    <w:rsid w:val="000D4431"/>
    <w:rsid w:val="000D7583"/>
    <w:rsid w:val="000E0F95"/>
    <w:rsid w:val="000E23F1"/>
    <w:rsid w:val="000E25F3"/>
    <w:rsid w:val="000E3CD7"/>
    <w:rsid w:val="000E505E"/>
    <w:rsid w:val="00101622"/>
    <w:rsid w:val="00105F56"/>
    <w:rsid w:val="00112CD8"/>
    <w:rsid w:val="00114D2E"/>
    <w:rsid w:val="00117E50"/>
    <w:rsid w:val="001255D6"/>
    <w:rsid w:val="00127671"/>
    <w:rsid w:val="001324B3"/>
    <w:rsid w:val="001330D5"/>
    <w:rsid w:val="00133351"/>
    <w:rsid w:val="001350E7"/>
    <w:rsid w:val="001404C0"/>
    <w:rsid w:val="00142B50"/>
    <w:rsid w:val="00142FE3"/>
    <w:rsid w:val="001440B6"/>
    <w:rsid w:val="00161B08"/>
    <w:rsid w:val="00161D36"/>
    <w:rsid w:val="001631B2"/>
    <w:rsid w:val="00170595"/>
    <w:rsid w:val="00170856"/>
    <w:rsid w:val="00173251"/>
    <w:rsid w:val="00173258"/>
    <w:rsid w:val="001763DF"/>
    <w:rsid w:val="00180AB7"/>
    <w:rsid w:val="00186E91"/>
    <w:rsid w:val="00187059"/>
    <w:rsid w:val="0018739B"/>
    <w:rsid w:val="001A426F"/>
    <w:rsid w:val="001A4527"/>
    <w:rsid w:val="001A74D7"/>
    <w:rsid w:val="001A769A"/>
    <w:rsid w:val="001B48B9"/>
    <w:rsid w:val="001C37AC"/>
    <w:rsid w:val="001C3F8E"/>
    <w:rsid w:val="001C46C0"/>
    <w:rsid w:val="001D6E8D"/>
    <w:rsid w:val="001E1CEF"/>
    <w:rsid w:val="001E26D4"/>
    <w:rsid w:val="001E28E8"/>
    <w:rsid w:val="001E791F"/>
    <w:rsid w:val="001F0D98"/>
    <w:rsid w:val="001F2930"/>
    <w:rsid w:val="001F2C75"/>
    <w:rsid w:val="001F5D97"/>
    <w:rsid w:val="001F75DD"/>
    <w:rsid w:val="00200DB7"/>
    <w:rsid w:val="002021C1"/>
    <w:rsid w:val="00205407"/>
    <w:rsid w:val="00207189"/>
    <w:rsid w:val="00207628"/>
    <w:rsid w:val="00212DDF"/>
    <w:rsid w:val="00216B8F"/>
    <w:rsid w:val="0021757F"/>
    <w:rsid w:val="002243FF"/>
    <w:rsid w:val="00224C46"/>
    <w:rsid w:val="00225F46"/>
    <w:rsid w:val="0022781D"/>
    <w:rsid w:val="002278F6"/>
    <w:rsid w:val="00232BC1"/>
    <w:rsid w:val="0023764A"/>
    <w:rsid w:val="002404E0"/>
    <w:rsid w:val="00241B74"/>
    <w:rsid w:val="00251D7E"/>
    <w:rsid w:val="002646BC"/>
    <w:rsid w:val="00265D7C"/>
    <w:rsid w:val="0026674B"/>
    <w:rsid w:val="00273396"/>
    <w:rsid w:val="00274905"/>
    <w:rsid w:val="002760F0"/>
    <w:rsid w:val="00277A37"/>
    <w:rsid w:val="00282ED5"/>
    <w:rsid w:val="002837C6"/>
    <w:rsid w:val="002837E0"/>
    <w:rsid w:val="002851AC"/>
    <w:rsid w:val="002868E0"/>
    <w:rsid w:val="002904B8"/>
    <w:rsid w:val="00290FDE"/>
    <w:rsid w:val="002934C7"/>
    <w:rsid w:val="00293647"/>
    <w:rsid w:val="00295ED6"/>
    <w:rsid w:val="002A05B3"/>
    <w:rsid w:val="002A4D35"/>
    <w:rsid w:val="002A5C24"/>
    <w:rsid w:val="002B4DA6"/>
    <w:rsid w:val="002B57C8"/>
    <w:rsid w:val="002B5920"/>
    <w:rsid w:val="002B6261"/>
    <w:rsid w:val="002C35E6"/>
    <w:rsid w:val="002C39D5"/>
    <w:rsid w:val="002C637A"/>
    <w:rsid w:val="002D127F"/>
    <w:rsid w:val="002D1F8A"/>
    <w:rsid w:val="002D4010"/>
    <w:rsid w:val="002D4DB8"/>
    <w:rsid w:val="002D5524"/>
    <w:rsid w:val="002E1F8D"/>
    <w:rsid w:val="002E25F3"/>
    <w:rsid w:val="002F163A"/>
    <w:rsid w:val="0030011A"/>
    <w:rsid w:val="00301C44"/>
    <w:rsid w:val="0031374A"/>
    <w:rsid w:val="003176CE"/>
    <w:rsid w:val="0032120A"/>
    <w:rsid w:val="0032142C"/>
    <w:rsid w:val="003330EC"/>
    <w:rsid w:val="00337B67"/>
    <w:rsid w:val="003422A8"/>
    <w:rsid w:val="00343F18"/>
    <w:rsid w:val="0034400B"/>
    <w:rsid w:val="00344D67"/>
    <w:rsid w:val="00353C9D"/>
    <w:rsid w:val="00360AC0"/>
    <w:rsid w:val="00361798"/>
    <w:rsid w:val="00362006"/>
    <w:rsid w:val="00363F72"/>
    <w:rsid w:val="0036469D"/>
    <w:rsid w:val="00364BE7"/>
    <w:rsid w:val="00366533"/>
    <w:rsid w:val="00370B88"/>
    <w:rsid w:val="003744B2"/>
    <w:rsid w:val="003751D6"/>
    <w:rsid w:val="00375AF8"/>
    <w:rsid w:val="00377471"/>
    <w:rsid w:val="00396F79"/>
    <w:rsid w:val="00397725"/>
    <w:rsid w:val="003A20B3"/>
    <w:rsid w:val="003A6BDA"/>
    <w:rsid w:val="003A6E16"/>
    <w:rsid w:val="003B2F3F"/>
    <w:rsid w:val="003B47B5"/>
    <w:rsid w:val="003B5360"/>
    <w:rsid w:val="003B662D"/>
    <w:rsid w:val="003C29C4"/>
    <w:rsid w:val="003C3AEF"/>
    <w:rsid w:val="003C3D42"/>
    <w:rsid w:val="003D1DA9"/>
    <w:rsid w:val="003D409F"/>
    <w:rsid w:val="003D6594"/>
    <w:rsid w:val="003D68B3"/>
    <w:rsid w:val="003D69B2"/>
    <w:rsid w:val="003E0C2D"/>
    <w:rsid w:val="003E1196"/>
    <w:rsid w:val="003E2431"/>
    <w:rsid w:val="003E50FC"/>
    <w:rsid w:val="003F048A"/>
    <w:rsid w:val="003F7148"/>
    <w:rsid w:val="00401CE2"/>
    <w:rsid w:val="00402989"/>
    <w:rsid w:val="004048B4"/>
    <w:rsid w:val="00405DAA"/>
    <w:rsid w:val="004066A7"/>
    <w:rsid w:val="0041179C"/>
    <w:rsid w:val="004202B3"/>
    <w:rsid w:val="00421928"/>
    <w:rsid w:val="00425D7D"/>
    <w:rsid w:val="0042741F"/>
    <w:rsid w:val="00430AB4"/>
    <w:rsid w:val="00430C6C"/>
    <w:rsid w:val="00441158"/>
    <w:rsid w:val="00444738"/>
    <w:rsid w:val="00446766"/>
    <w:rsid w:val="0045307D"/>
    <w:rsid w:val="004553D4"/>
    <w:rsid w:val="00457F6D"/>
    <w:rsid w:val="00464D2A"/>
    <w:rsid w:val="00474DB0"/>
    <w:rsid w:val="00482297"/>
    <w:rsid w:val="00485C33"/>
    <w:rsid w:val="00486A6B"/>
    <w:rsid w:val="004956F8"/>
    <w:rsid w:val="004967A5"/>
    <w:rsid w:val="004A0268"/>
    <w:rsid w:val="004A28AA"/>
    <w:rsid w:val="004A358F"/>
    <w:rsid w:val="004A50AF"/>
    <w:rsid w:val="004B0F86"/>
    <w:rsid w:val="004B2B71"/>
    <w:rsid w:val="004B4456"/>
    <w:rsid w:val="004B5003"/>
    <w:rsid w:val="004C1749"/>
    <w:rsid w:val="004C239B"/>
    <w:rsid w:val="004C26D5"/>
    <w:rsid w:val="004C28C2"/>
    <w:rsid w:val="004D5639"/>
    <w:rsid w:val="004D57DD"/>
    <w:rsid w:val="004E2DC9"/>
    <w:rsid w:val="004F0ABE"/>
    <w:rsid w:val="00500EF5"/>
    <w:rsid w:val="00502810"/>
    <w:rsid w:val="00504BC5"/>
    <w:rsid w:val="00507C90"/>
    <w:rsid w:val="00522890"/>
    <w:rsid w:val="005228EF"/>
    <w:rsid w:val="0052747F"/>
    <w:rsid w:val="00531A3E"/>
    <w:rsid w:val="00533A37"/>
    <w:rsid w:val="00537679"/>
    <w:rsid w:val="00537DDE"/>
    <w:rsid w:val="0054578A"/>
    <w:rsid w:val="00547075"/>
    <w:rsid w:val="005517BF"/>
    <w:rsid w:val="0055264B"/>
    <w:rsid w:val="00554B8A"/>
    <w:rsid w:val="005556C6"/>
    <w:rsid w:val="005617F8"/>
    <w:rsid w:val="00563418"/>
    <w:rsid w:val="00564F2A"/>
    <w:rsid w:val="0056755F"/>
    <w:rsid w:val="0057796F"/>
    <w:rsid w:val="00580599"/>
    <w:rsid w:val="00582058"/>
    <w:rsid w:val="00593F76"/>
    <w:rsid w:val="005A0E09"/>
    <w:rsid w:val="005A3FF3"/>
    <w:rsid w:val="005A699C"/>
    <w:rsid w:val="005B4BD0"/>
    <w:rsid w:val="005B5343"/>
    <w:rsid w:val="005B7C40"/>
    <w:rsid w:val="005E01A2"/>
    <w:rsid w:val="005E1BA9"/>
    <w:rsid w:val="005E5138"/>
    <w:rsid w:val="005F212E"/>
    <w:rsid w:val="005F5EC5"/>
    <w:rsid w:val="006012EB"/>
    <w:rsid w:val="0060426C"/>
    <w:rsid w:val="0060630C"/>
    <w:rsid w:val="006123AA"/>
    <w:rsid w:val="00612448"/>
    <w:rsid w:val="0061409D"/>
    <w:rsid w:val="00614BBE"/>
    <w:rsid w:val="00620606"/>
    <w:rsid w:val="006248E6"/>
    <w:rsid w:val="00624F03"/>
    <w:rsid w:val="006252A6"/>
    <w:rsid w:val="006253BD"/>
    <w:rsid w:val="00633541"/>
    <w:rsid w:val="00633857"/>
    <w:rsid w:val="00641DD5"/>
    <w:rsid w:val="006508A6"/>
    <w:rsid w:val="00653171"/>
    <w:rsid w:val="00656BC9"/>
    <w:rsid w:val="006603AF"/>
    <w:rsid w:val="006701B9"/>
    <w:rsid w:val="00670D68"/>
    <w:rsid w:val="006718D1"/>
    <w:rsid w:val="00671CBD"/>
    <w:rsid w:val="0067490A"/>
    <w:rsid w:val="00676859"/>
    <w:rsid w:val="006802B3"/>
    <w:rsid w:val="00682E39"/>
    <w:rsid w:val="00686FA6"/>
    <w:rsid w:val="00687ABB"/>
    <w:rsid w:val="00687CEC"/>
    <w:rsid w:val="00691CDC"/>
    <w:rsid w:val="006938B2"/>
    <w:rsid w:val="0069611F"/>
    <w:rsid w:val="006A17D1"/>
    <w:rsid w:val="006B0D6C"/>
    <w:rsid w:val="006B1439"/>
    <w:rsid w:val="006C231C"/>
    <w:rsid w:val="006C3EB7"/>
    <w:rsid w:val="006D3C4C"/>
    <w:rsid w:val="006D64A7"/>
    <w:rsid w:val="006D69FD"/>
    <w:rsid w:val="006E2023"/>
    <w:rsid w:val="007039FC"/>
    <w:rsid w:val="00704881"/>
    <w:rsid w:val="00715E44"/>
    <w:rsid w:val="00716C1E"/>
    <w:rsid w:val="00720513"/>
    <w:rsid w:val="00720E36"/>
    <w:rsid w:val="0073137D"/>
    <w:rsid w:val="0073724A"/>
    <w:rsid w:val="007428A1"/>
    <w:rsid w:val="00744C7F"/>
    <w:rsid w:val="00745C15"/>
    <w:rsid w:val="0074622B"/>
    <w:rsid w:val="007472A3"/>
    <w:rsid w:val="00752CC7"/>
    <w:rsid w:val="00762328"/>
    <w:rsid w:val="00765429"/>
    <w:rsid w:val="00772E0C"/>
    <w:rsid w:val="00773920"/>
    <w:rsid w:val="00775BAB"/>
    <w:rsid w:val="0078152A"/>
    <w:rsid w:val="00783A24"/>
    <w:rsid w:val="0078564E"/>
    <w:rsid w:val="007914D4"/>
    <w:rsid w:val="00791CC4"/>
    <w:rsid w:val="0079524A"/>
    <w:rsid w:val="00795B1B"/>
    <w:rsid w:val="00796709"/>
    <w:rsid w:val="00797E69"/>
    <w:rsid w:val="007A43BF"/>
    <w:rsid w:val="007A5D1D"/>
    <w:rsid w:val="007A7458"/>
    <w:rsid w:val="007A793E"/>
    <w:rsid w:val="007B395F"/>
    <w:rsid w:val="007B7290"/>
    <w:rsid w:val="007C0A9E"/>
    <w:rsid w:val="007C4696"/>
    <w:rsid w:val="007C74FB"/>
    <w:rsid w:val="007D127D"/>
    <w:rsid w:val="007D12D3"/>
    <w:rsid w:val="007D208C"/>
    <w:rsid w:val="007D5047"/>
    <w:rsid w:val="007E62B1"/>
    <w:rsid w:val="007F6710"/>
    <w:rsid w:val="007F7BD7"/>
    <w:rsid w:val="00800423"/>
    <w:rsid w:val="00802DF2"/>
    <w:rsid w:val="00803CB5"/>
    <w:rsid w:val="008104B4"/>
    <w:rsid w:val="008126B7"/>
    <w:rsid w:val="00820937"/>
    <w:rsid w:val="0082519C"/>
    <w:rsid w:val="00827931"/>
    <w:rsid w:val="00832DA4"/>
    <w:rsid w:val="00836159"/>
    <w:rsid w:val="00837E29"/>
    <w:rsid w:val="00846CF3"/>
    <w:rsid w:val="00851330"/>
    <w:rsid w:val="00852850"/>
    <w:rsid w:val="008528F6"/>
    <w:rsid w:val="00856420"/>
    <w:rsid w:val="00856A84"/>
    <w:rsid w:val="0086056F"/>
    <w:rsid w:val="0086261D"/>
    <w:rsid w:val="008626DA"/>
    <w:rsid w:val="0086646B"/>
    <w:rsid w:val="00867B5A"/>
    <w:rsid w:val="0087000C"/>
    <w:rsid w:val="00874574"/>
    <w:rsid w:val="00880E36"/>
    <w:rsid w:val="008853AF"/>
    <w:rsid w:val="00886089"/>
    <w:rsid w:val="00895BA2"/>
    <w:rsid w:val="008A04AC"/>
    <w:rsid w:val="008B0773"/>
    <w:rsid w:val="008B6321"/>
    <w:rsid w:val="008B72BE"/>
    <w:rsid w:val="008C2D96"/>
    <w:rsid w:val="008C5C27"/>
    <w:rsid w:val="008C5E4C"/>
    <w:rsid w:val="008D4624"/>
    <w:rsid w:val="008E2886"/>
    <w:rsid w:val="008F0278"/>
    <w:rsid w:val="008F6864"/>
    <w:rsid w:val="00903C39"/>
    <w:rsid w:val="009050DB"/>
    <w:rsid w:val="0090612E"/>
    <w:rsid w:val="00907C65"/>
    <w:rsid w:val="00910937"/>
    <w:rsid w:val="009135B7"/>
    <w:rsid w:val="0091590D"/>
    <w:rsid w:val="00916833"/>
    <w:rsid w:val="0091739A"/>
    <w:rsid w:val="00920BA8"/>
    <w:rsid w:val="00920F96"/>
    <w:rsid w:val="0093157F"/>
    <w:rsid w:val="0093428A"/>
    <w:rsid w:val="0093777B"/>
    <w:rsid w:val="00941D3C"/>
    <w:rsid w:val="00953C95"/>
    <w:rsid w:val="00962257"/>
    <w:rsid w:val="00966A61"/>
    <w:rsid w:val="00973562"/>
    <w:rsid w:val="009745F6"/>
    <w:rsid w:val="00974707"/>
    <w:rsid w:val="00976531"/>
    <w:rsid w:val="00984747"/>
    <w:rsid w:val="00984F5C"/>
    <w:rsid w:val="00986546"/>
    <w:rsid w:val="00991A03"/>
    <w:rsid w:val="00992D29"/>
    <w:rsid w:val="00996C2D"/>
    <w:rsid w:val="009A27A7"/>
    <w:rsid w:val="009B0CBF"/>
    <w:rsid w:val="009B1394"/>
    <w:rsid w:val="009B4CEC"/>
    <w:rsid w:val="009B6581"/>
    <w:rsid w:val="009C0991"/>
    <w:rsid w:val="009C1584"/>
    <w:rsid w:val="009C398B"/>
    <w:rsid w:val="009C42B1"/>
    <w:rsid w:val="009C4F35"/>
    <w:rsid w:val="009D75D3"/>
    <w:rsid w:val="009E0932"/>
    <w:rsid w:val="009E684A"/>
    <w:rsid w:val="009F0E3D"/>
    <w:rsid w:val="009F0F9C"/>
    <w:rsid w:val="009F23FD"/>
    <w:rsid w:val="009F3BB3"/>
    <w:rsid w:val="009F5E03"/>
    <w:rsid w:val="00A039D3"/>
    <w:rsid w:val="00A04574"/>
    <w:rsid w:val="00A0587A"/>
    <w:rsid w:val="00A05C54"/>
    <w:rsid w:val="00A12378"/>
    <w:rsid w:val="00A1261A"/>
    <w:rsid w:val="00A140E8"/>
    <w:rsid w:val="00A1460C"/>
    <w:rsid w:val="00A20061"/>
    <w:rsid w:val="00A21822"/>
    <w:rsid w:val="00A26280"/>
    <w:rsid w:val="00A27459"/>
    <w:rsid w:val="00A2798E"/>
    <w:rsid w:val="00A302F9"/>
    <w:rsid w:val="00A31DCF"/>
    <w:rsid w:val="00A43B2C"/>
    <w:rsid w:val="00A43B50"/>
    <w:rsid w:val="00A567BB"/>
    <w:rsid w:val="00A60939"/>
    <w:rsid w:val="00A614ED"/>
    <w:rsid w:val="00A61BCE"/>
    <w:rsid w:val="00A622C3"/>
    <w:rsid w:val="00A673E0"/>
    <w:rsid w:val="00A675FE"/>
    <w:rsid w:val="00A76E19"/>
    <w:rsid w:val="00A80EA4"/>
    <w:rsid w:val="00A82DC3"/>
    <w:rsid w:val="00A8301A"/>
    <w:rsid w:val="00A91CBB"/>
    <w:rsid w:val="00AB2ADE"/>
    <w:rsid w:val="00AB5B06"/>
    <w:rsid w:val="00AB6CCD"/>
    <w:rsid w:val="00AC57A1"/>
    <w:rsid w:val="00AC6182"/>
    <w:rsid w:val="00AC65C2"/>
    <w:rsid w:val="00AC740C"/>
    <w:rsid w:val="00AD0420"/>
    <w:rsid w:val="00AD360D"/>
    <w:rsid w:val="00AD4193"/>
    <w:rsid w:val="00AE654D"/>
    <w:rsid w:val="00AE6679"/>
    <w:rsid w:val="00AE7307"/>
    <w:rsid w:val="00AF1F55"/>
    <w:rsid w:val="00AF4681"/>
    <w:rsid w:val="00AF5306"/>
    <w:rsid w:val="00B03B41"/>
    <w:rsid w:val="00B07A66"/>
    <w:rsid w:val="00B1118B"/>
    <w:rsid w:val="00B227AC"/>
    <w:rsid w:val="00B24BE0"/>
    <w:rsid w:val="00B26465"/>
    <w:rsid w:val="00B36C81"/>
    <w:rsid w:val="00B376FD"/>
    <w:rsid w:val="00B4482C"/>
    <w:rsid w:val="00B45A3B"/>
    <w:rsid w:val="00B46B61"/>
    <w:rsid w:val="00B46E28"/>
    <w:rsid w:val="00B47F0D"/>
    <w:rsid w:val="00B61258"/>
    <w:rsid w:val="00B61376"/>
    <w:rsid w:val="00B63FFA"/>
    <w:rsid w:val="00B64B0D"/>
    <w:rsid w:val="00B73079"/>
    <w:rsid w:val="00B73B25"/>
    <w:rsid w:val="00B81DD0"/>
    <w:rsid w:val="00B838A9"/>
    <w:rsid w:val="00B9548E"/>
    <w:rsid w:val="00BA7C10"/>
    <w:rsid w:val="00BB4EBC"/>
    <w:rsid w:val="00BB5D8B"/>
    <w:rsid w:val="00BC4C43"/>
    <w:rsid w:val="00BC6DE2"/>
    <w:rsid w:val="00BC758D"/>
    <w:rsid w:val="00BD233E"/>
    <w:rsid w:val="00BE1DD9"/>
    <w:rsid w:val="00BE3D09"/>
    <w:rsid w:val="00BE501C"/>
    <w:rsid w:val="00BE57AF"/>
    <w:rsid w:val="00C00475"/>
    <w:rsid w:val="00C0146A"/>
    <w:rsid w:val="00C25FA0"/>
    <w:rsid w:val="00C30521"/>
    <w:rsid w:val="00C36782"/>
    <w:rsid w:val="00C40B24"/>
    <w:rsid w:val="00C43873"/>
    <w:rsid w:val="00C46D64"/>
    <w:rsid w:val="00C51050"/>
    <w:rsid w:val="00C532EA"/>
    <w:rsid w:val="00C56794"/>
    <w:rsid w:val="00C65308"/>
    <w:rsid w:val="00C73347"/>
    <w:rsid w:val="00C75496"/>
    <w:rsid w:val="00C75A2D"/>
    <w:rsid w:val="00C7740F"/>
    <w:rsid w:val="00C9023E"/>
    <w:rsid w:val="00C91DB2"/>
    <w:rsid w:val="00C93FC1"/>
    <w:rsid w:val="00C943B8"/>
    <w:rsid w:val="00CA3D67"/>
    <w:rsid w:val="00CB17A4"/>
    <w:rsid w:val="00CB2744"/>
    <w:rsid w:val="00CC67FA"/>
    <w:rsid w:val="00CD1CBE"/>
    <w:rsid w:val="00CD2C4E"/>
    <w:rsid w:val="00CD3534"/>
    <w:rsid w:val="00CD43D2"/>
    <w:rsid w:val="00CE2615"/>
    <w:rsid w:val="00CE3961"/>
    <w:rsid w:val="00CF2603"/>
    <w:rsid w:val="00CF5B77"/>
    <w:rsid w:val="00CF7BD0"/>
    <w:rsid w:val="00D01E69"/>
    <w:rsid w:val="00D072DC"/>
    <w:rsid w:val="00D122BD"/>
    <w:rsid w:val="00D123FB"/>
    <w:rsid w:val="00D16362"/>
    <w:rsid w:val="00D20EF6"/>
    <w:rsid w:val="00D21CFB"/>
    <w:rsid w:val="00D22A14"/>
    <w:rsid w:val="00D22AD0"/>
    <w:rsid w:val="00D2440E"/>
    <w:rsid w:val="00D27316"/>
    <w:rsid w:val="00D27610"/>
    <w:rsid w:val="00D301F9"/>
    <w:rsid w:val="00D304B4"/>
    <w:rsid w:val="00D31408"/>
    <w:rsid w:val="00D33B44"/>
    <w:rsid w:val="00D34C90"/>
    <w:rsid w:val="00D40BAC"/>
    <w:rsid w:val="00D40D1D"/>
    <w:rsid w:val="00D4378C"/>
    <w:rsid w:val="00D4507B"/>
    <w:rsid w:val="00D50DB4"/>
    <w:rsid w:val="00D52FE1"/>
    <w:rsid w:val="00D57D24"/>
    <w:rsid w:val="00D66B6B"/>
    <w:rsid w:val="00D67D9A"/>
    <w:rsid w:val="00D75265"/>
    <w:rsid w:val="00D757C7"/>
    <w:rsid w:val="00D76684"/>
    <w:rsid w:val="00D91481"/>
    <w:rsid w:val="00D920FC"/>
    <w:rsid w:val="00D93362"/>
    <w:rsid w:val="00D95D05"/>
    <w:rsid w:val="00D96A55"/>
    <w:rsid w:val="00DA3655"/>
    <w:rsid w:val="00DA6F34"/>
    <w:rsid w:val="00DA70DF"/>
    <w:rsid w:val="00DB4DDB"/>
    <w:rsid w:val="00DB71E2"/>
    <w:rsid w:val="00DC2535"/>
    <w:rsid w:val="00DC342E"/>
    <w:rsid w:val="00DC431C"/>
    <w:rsid w:val="00DD0991"/>
    <w:rsid w:val="00DD1AEE"/>
    <w:rsid w:val="00DD2833"/>
    <w:rsid w:val="00DD5C6C"/>
    <w:rsid w:val="00DE227E"/>
    <w:rsid w:val="00DE490E"/>
    <w:rsid w:val="00DE49E3"/>
    <w:rsid w:val="00DE4AF1"/>
    <w:rsid w:val="00DE54E7"/>
    <w:rsid w:val="00DF05CB"/>
    <w:rsid w:val="00E10480"/>
    <w:rsid w:val="00E13753"/>
    <w:rsid w:val="00E15B43"/>
    <w:rsid w:val="00E1618D"/>
    <w:rsid w:val="00E1667D"/>
    <w:rsid w:val="00E16C18"/>
    <w:rsid w:val="00E2030C"/>
    <w:rsid w:val="00E24D44"/>
    <w:rsid w:val="00E27FF5"/>
    <w:rsid w:val="00E340AD"/>
    <w:rsid w:val="00E34438"/>
    <w:rsid w:val="00E40E18"/>
    <w:rsid w:val="00E41DB3"/>
    <w:rsid w:val="00E43D10"/>
    <w:rsid w:val="00E47702"/>
    <w:rsid w:val="00E54C1A"/>
    <w:rsid w:val="00E708A8"/>
    <w:rsid w:val="00E72EBD"/>
    <w:rsid w:val="00E75B5C"/>
    <w:rsid w:val="00E86337"/>
    <w:rsid w:val="00E8736F"/>
    <w:rsid w:val="00E94C14"/>
    <w:rsid w:val="00EA0448"/>
    <w:rsid w:val="00EB7701"/>
    <w:rsid w:val="00EC0CFC"/>
    <w:rsid w:val="00EC1E58"/>
    <w:rsid w:val="00EC2BE7"/>
    <w:rsid w:val="00EC3814"/>
    <w:rsid w:val="00EC70B7"/>
    <w:rsid w:val="00ED1CDB"/>
    <w:rsid w:val="00ED3C78"/>
    <w:rsid w:val="00ED4610"/>
    <w:rsid w:val="00ED640A"/>
    <w:rsid w:val="00EE26D8"/>
    <w:rsid w:val="00EE42FA"/>
    <w:rsid w:val="00EF0017"/>
    <w:rsid w:val="00EF3A6E"/>
    <w:rsid w:val="00F05CA6"/>
    <w:rsid w:val="00F15A87"/>
    <w:rsid w:val="00F1684C"/>
    <w:rsid w:val="00F20BC1"/>
    <w:rsid w:val="00F210B0"/>
    <w:rsid w:val="00F21229"/>
    <w:rsid w:val="00F2297E"/>
    <w:rsid w:val="00F23AF0"/>
    <w:rsid w:val="00F258EB"/>
    <w:rsid w:val="00F2726F"/>
    <w:rsid w:val="00F2753A"/>
    <w:rsid w:val="00F328E5"/>
    <w:rsid w:val="00F32EBE"/>
    <w:rsid w:val="00F35C1D"/>
    <w:rsid w:val="00F40E76"/>
    <w:rsid w:val="00F47C38"/>
    <w:rsid w:val="00F60E60"/>
    <w:rsid w:val="00F61D14"/>
    <w:rsid w:val="00F62B0D"/>
    <w:rsid w:val="00F6321C"/>
    <w:rsid w:val="00F674D8"/>
    <w:rsid w:val="00F70087"/>
    <w:rsid w:val="00F751C2"/>
    <w:rsid w:val="00F81BF1"/>
    <w:rsid w:val="00F85692"/>
    <w:rsid w:val="00F932CD"/>
    <w:rsid w:val="00FA37CC"/>
    <w:rsid w:val="00FC0A73"/>
    <w:rsid w:val="00FC1918"/>
    <w:rsid w:val="00FC1D0A"/>
    <w:rsid w:val="00FD19F5"/>
    <w:rsid w:val="00FD406E"/>
    <w:rsid w:val="00FD538A"/>
    <w:rsid w:val="00FD7762"/>
    <w:rsid w:val="00FF03C3"/>
    <w:rsid w:val="00FF1AF9"/>
    <w:rsid w:val="00FF1DF3"/>
    <w:rsid w:val="00FF7104"/>
    <w:rsid w:val="3B876A67"/>
    <w:rsid w:val="5093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54B5"/>
  <w15:docId w15:val="{656AF17A-A07C-4CAC-B1C4-7C96AA93E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DB3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4,CW_Lista,Podsis rysunku,Akapit z listą numerowaną"/>
    <w:basedOn w:val="Normalny"/>
    <w:link w:val="AkapitzlistZnak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57C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B57C8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57C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B57C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8626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4 Znak,CW_Lista Znak,Podsis rysunku Znak,Akapit z listą numerowaną Znak"/>
    <w:basedOn w:val="Domylnaczcionkaakapitu"/>
    <w:link w:val="Akapitzlist"/>
    <w:uiPriority w:val="34"/>
    <w:qFormat/>
    <w:locked/>
    <w:rsid w:val="00582058"/>
    <w:rPr>
      <w:rFonts w:ascii="Calibri" w:eastAsia="Calibri" w:hAnsi="Calibri" w:cs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5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5F6"/>
    <w:rPr>
      <w:rFonts w:ascii="Calibri" w:eastAsia="Calibri" w:hAnsi="Calibri"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5F6"/>
    <w:rPr>
      <w:rFonts w:ascii="Calibri" w:eastAsia="Calibri" w:hAnsi="Calibri" w:cs="Times New Roman"/>
      <w:b/>
      <w:bCs/>
      <w:lang w:eastAsia="en-US"/>
    </w:rPr>
  </w:style>
  <w:style w:type="character" w:styleId="Wzmianka">
    <w:name w:val="Mention"/>
    <w:basedOn w:val="Domylnaczcionkaakapitu"/>
    <w:uiPriority w:val="99"/>
    <w:unhideWhenUsed/>
    <w:rsid w:val="00F32EBE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A1460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3215B-65DD-4DA0-B7FF-30FA5EA75D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15e734b-c94d-4117-b999-42bc566cc590}" enabled="0" method="" siteId="{015e734b-c94d-4117-b999-42bc566cc5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4233</Words>
  <Characters>25400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Chwesiuk</dc:creator>
  <cp:lastModifiedBy>Justyna Świeżek</cp:lastModifiedBy>
  <cp:revision>3</cp:revision>
  <cp:lastPrinted>2025-09-25T06:08:00Z</cp:lastPrinted>
  <dcterms:created xsi:type="dcterms:W3CDTF">2026-03-04T09:06:00Z</dcterms:created>
  <dcterms:modified xsi:type="dcterms:W3CDTF">2026-03-04T12:59:00Z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1045-12.2.0.20326</vt:lpwstr>
  </property>
  <property fmtid="{D5CDD505-2E9C-101B-9397-08002B2CF9AE}" pid="3" name="ICV">
    <vt:lpwstr>E3EDCCFFF26E4837B7EDF94F6E1127DF_13</vt:lpwstr>
  </property>
</Properties>
</file>